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38" w:rsidRPr="00CA5ADB" w:rsidRDefault="009529D5" w:rsidP="000A7838">
      <w:pPr>
        <w:spacing w:line="240" w:lineRule="exact"/>
        <w:ind w:left="-357" w:right="-357"/>
        <w:rPr>
          <w:rFonts w:cs="Arial"/>
          <w:sz w:val="17"/>
          <w:szCs w:val="17"/>
          <w:lang w:eastAsia="zh-CN"/>
        </w:rPr>
      </w:pPr>
      <w:r w:rsidRPr="00CA5ADB">
        <w:rPr>
          <w:rFonts w:cs="Arial" w:hint="eastAsia"/>
          <w:sz w:val="17"/>
          <w:szCs w:val="17"/>
          <w:lang w:eastAsia="zh-CN"/>
        </w:rPr>
        <w:t>我们尊敬的客户，请准确填写以下项目并与样品一起寄送给我们，以便我们更快捷地为您提供测试服务。</w:t>
      </w:r>
    </w:p>
    <w:p w:rsidR="000A7838" w:rsidRPr="00CA5ADB" w:rsidRDefault="009529D5" w:rsidP="000A7838">
      <w:pPr>
        <w:spacing w:line="240" w:lineRule="exact"/>
        <w:ind w:left="-357" w:right="-357"/>
        <w:rPr>
          <w:rFonts w:cs="Arial"/>
          <w:sz w:val="17"/>
          <w:szCs w:val="17"/>
          <w:lang w:eastAsia="zh-CN"/>
        </w:rPr>
      </w:pPr>
      <w:r w:rsidRPr="00CA5ADB">
        <w:rPr>
          <w:rFonts w:cs="Arial" w:hint="eastAsia"/>
          <w:sz w:val="17"/>
          <w:szCs w:val="17"/>
          <w:lang w:eastAsia="zh-CN"/>
        </w:rPr>
        <w:t>请提前通过</w:t>
      </w:r>
      <w:r w:rsidR="00EC3AB1" w:rsidRPr="00CA5ADB">
        <w:rPr>
          <w:rFonts w:cs="Arial" w:hint="eastAsia"/>
          <w:sz w:val="17"/>
          <w:szCs w:val="17"/>
          <w:lang w:eastAsia="zh-CN"/>
        </w:rPr>
        <w:t>邮件</w:t>
      </w:r>
      <w:r w:rsidRPr="00CA5ADB">
        <w:rPr>
          <w:rFonts w:cs="Arial" w:hint="eastAsia"/>
          <w:sz w:val="17"/>
          <w:szCs w:val="17"/>
          <w:lang w:eastAsia="zh-CN"/>
        </w:rPr>
        <w:t>(</w:t>
      </w:r>
      <w:hyperlink r:id="rId8" w:history="1">
        <w:r w:rsidRPr="00CA5ADB">
          <w:rPr>
            <w:rStyle w:val="a9"/>
            <w:rFonts w:cs="Arial" w:hint="eastAsia"/>
            <w:sz w:val="17"/>
            <w:szCs w:val="17"/>
            <w:lang w:eastAsia="zh-CN"/>
          </w:rPr>
          <w:t>services@hqts-qai.com</w:t>
        </w:r>
      </w:hyperlink>
      <w:r w:rsidRPr="00CA5ADB">
        <w:rPr>
          <w:rFonts w:cs="Arial" w:hint="eastAsia"/>
          <w:sz w:val="17"/>
          <w:szCs w:val="17"/>
          <w:lang w:eastAsia="zh-CN"/>
        </w:rPr>
        <w:t>)</w:t>
      </w:r>
      <w:r w:rsidRPr="00CA5ADB">
        <w:rPr>
          <w:rFonts w:cs="Arial" w:hint="eastAsia"/>
          <w:sz w:val="17"/>
          <w:szCs w:val="17"/>
          <w:lang w:eastAsia="zh-CN"/>
        </w:rPr>
        <w:t>、传真</w:t>
      </w:r>
      <w:r w:rsidRPr="00CA5ADB">
        <w:rPr>
          <w:rFonts w:cs="Arial" w:hint="eastAsia"/>
          <w:sz w:val="17"/>
          <w:szCs w:val="17"/>
          <w:lang w:eastAsia="zh-CN"/>
        </w:rPr>
        <w:t>(86-571-88905288)</w:t>
      </w:r>
      <w:r w:rsidRPr="00CA5ADB">
        <w:rPr>
          <w:rFonts w:cs="Arial" w:hint="eastAsia"/>
          <w:sz w:val="17"/>
          <w:szCs w:val="17"/>
          <w:lang w:eastAsia="zh-CN"/>
        </w:rPr>
        <w:t>或与样品一同快递给我司。</w:t>
      </w:r>
    </w:p>
    <w:p w:rsidR="00D93A49" w:rsidRPr="00CA5ADB" w:rsidRDefault="00D93A49" w:rsidP="0095578F">
      <w:pPr>
        <w:pStyle w:val="2"/>
        <w:ind w:left="-357" w:right="-357"/>
        <w:rPr>
          <w:rFonts w:cs="Arial"/>
          <w:color w:val="333399"/>
          <w:sz w:val="17"/>
          <w:szCs w:val="17"/>
          <w:lang w:eastAsia="zh-CN"/>
        </w:rPr>
      </w:pPr>
    </w:p>
    <w:p w:rsidR="00D120BA" w:rsidRPr="009B324A" w:rsidRDefault="009529D5" w:rsidP="0095578F">
      <w:pPr>
        <w:pStyle w:val="2"/>
        <w:ind w:left="-357" w:right="-357"/>
        <w:rPr>
          <w:rFonts w:cs="Arial"/>
          <w:color w:val="333399"/>
          <w:sz w:val="18"/>
          <w:szCs w:val="18"/>
          <w:lang w:eastAsia="zh-CN"/>
        </w:rPr>
      </w:pPr>
      <w:r w:rsidRPr="009B324A">
        <w:rPr>
          <w:rFonts w:cs="Arial" w:hint="eastAsia"/>
          <w:color w:val="333399"/>
          <w:sz w:val="18"/>
          <w:szCs w:val="18"/>
          <w:lang w:eastAsia="zh-CN"/>
        </w:rPr>
        <w:t>申请方信息</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2137"/>
        <w:gridCol w:w="3931"/>
        <w:gridCol w:w="1739"/>
        <w:gridCol w:w="3533"/>
      </w:tblGrid>
      <w:tr w:rsidR="00992636" w:rsidRPr="0095578F" w:rsidTr="00672CD7">
        <w:trPr>
          <w:trHeight w:val="227"/>
          <w:jc w:val="center"/>
        </w:trPr>
        <w:tc>
          <w:tcPr>
            <w:tcW w:w="2137" w:type="dxa"/>
            <w:vAlign w:val="center"/>
          </w:tcPr>
          <w:p w:rsidR="00992636" w:rsidRPr="00672CD7" w:rsidRDefault="00917D98" w:rsidP="001B1A91">
            <w:pPr>
              <w:pStyle w:val="a5"/>
              <w:jc w:val="both"/>
              <w:rPr>
                <w:rFonts w:cs="Arial"/>
                <w:sz w:val="20"/>
                <w:szCs w:val="20"/>
                <w:lang w:eastAsia="zh-CN"/>
              </w:rPr>
            </w:pPr>
            <w:r w:rsidRPr="00672CD7">
              <w:rPr>
                <w:rFonts w:cs="Arial" w:hint="eastAsia"/>
                <w:sz w:val="20"/>
                <w:szCs w:val="20"/>
                <w:lang w:eastAsia="zh-CN"/>
              </w:rPr>
              <w:t>申请公司名称</w:t>
            </w:r>
            <w:r w:rsidR="00992636" w:rsidRPr="00672CD7">
              <w:rPr>
                <w:rFonts w:cs="Arial"/>
                <w:sz w:val="20"/>
                <w:szCs w:val="20"/>
              </w:rPr>
              <w:t>:</w:t>
            </w:r>
          </w:p>
        </w:tc>
        <w:tc>
          <w:tcPr>
            <w:tcW w:w="9203" w:type="dxa"/>
            <w:gridSpan w:val="3"/>
            <w:vAlign w:val="center"/>
          </w:tcPr>
          <w:p w:rsidR="00992636" w:rsidRPr="00672CD7" w:rsidRDefault="003E7756" w:rsidP="00560005">
            <w:pPr>
              <w:pStyle w:val="a5"/>
              <w:rPr>
                <w:rFonts w:cs="Arial"/>
                <w:sz w:val="20"/>
                <w:szCs w:val="20"/>
                <w:lang w:eastAsia="zh-CN"/>
              </w:rPr>
            </w:pPr>
            <w:r w:rsidRPr="00672CD7">
              <w:rPr>
                <w:rFonts w:cs="Arial"/>
                <w:sz w:val="20"/>
                <w:szCs w:val="20"/>
              </w:rPr>
              <w:fldChar w:fldCharType="begin">
                <w:ffData>
                  <w:name w:val="Text11"/>
                  <w:enabled/>
                  <w:calcOnExit w:val="0"/>
                  <w:textInput/>
                </w:ffData>
              </w:fldChar>
            </w:r>
            <w:r w:rsidR="00992636"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bookmarkStart w:id="0" w:name="_GoBack"/>
            <w:r w:rsidR="00992636" w:rsidRPr="00672CD7">
              <w:rPr>
                <w:rFonts w:cs="Arial"/>
                <w:noProof/>
                <w:sz w:val="20"/>
                <w:szCs w:val="20"/>
              </w:rPr>
              <w:t> </w:t>
            </w:r>
            <w:r w:rsidR="00992636" w:rsidRPr="00672CD7">
              <w:rPr>
                <w:rFonts w:cs="Arial"/>
                <w:noProof/>
                <w:sz w:val="20"/>
                <w:szCs w:val="20"/>
              </w:rPr>
              <w:t> </w:t>
            </w:r>
            <w:r w:rsidR="00992636" w:rsidRPr="00672CD7">
              <w:rPr>
                <w:rFonts w:cs="Arial"/>
                <w:noProof/>
                <w:sz w:val="20"/>
                <w:szCs w:val="20"/>
              </w:rPr>
              <w:t> </w:t>
            </w:r>
            <w:r w:rsidR="00992636" w:rsidRPr="00672CD7">
              <w:rPr>
                <w:rFonts w:cs="Arial"/>
                <w:noProof/>
                <w:sz w:val="20"/>
                <w:szCs w:val="20"/>
              </w:rPr>
              <w:t> </w:t>
            </w:r>
            <w:r w:rsidR="00992636" w:rsidRPr="00672CD7">
              <w:rPr>
                <w:rFonts w:cs="Arial"/>
                <w:noProof/>
                <w:sz w:val="20"/>
                <w:szCs w:val="20"/>
              </w:rPr>
              <w:t> </w:t>
            </w:r>
            <w:bookmarkEnd w:id="0"/>
            <w:r w:rsidRPr="00672CD7">
              <w:rPr>
                <w:rFonts w:cs="Arial"/>
                <w:sz w:val="20"/>
                <w:szCs w:val="20"/>
              </w:rPr>
              <w:fldChar w:fldCharType="end"/>
            </w:r>
          </w:p>
        </w:tc>
      </w:tr>
      <w:tr w:rsidR="00560005" w:rsidRPr="0095578F" w:rsidTr="00672CD7">
        <w:trPr>
          <w:trHeight w:val="225"/>
          <w:jc w:val="center"/>
        </w:trPr>
        <w:tc>
          <w:tcPr>
            <w:tcW w:w="2137" w:type="dxa"/>
            <w:vAlign w:val="center"/>
          </w:tcPr>
          <w:p w:rsidR="00560005" w:rsidRPr="00672CD7" w:rsidRDefault="00917D98" w:rsidP="001B1A91">
            <w:pPr>
              <w:pStyle w:val="a5"/>
              <w:jc w:val="both"/>
              <w:rPr>
                <w:rFonts w:cs="Arial"/>
                <w:sz w:val="20"/>
                <w:szCs w:val="20"/>
                <w:lang w:eastAsia="zh-CN"/>
              </w:rPr>
            </w:pPr>
            <w:r w:rsidRPr="00672CD7">
              <w:rPr>
                <w:rFonts w:cs="Arial" w:hint="eastAsia"/>
                <w:sz w:val="20"/>
                <w:szCs w:val="20"/>
                <w:lang w:eastAsia="zh-CN"/>
              </w:rPr>
              <w:t>地址及邮编</w:t>
            </w:r>
            <w:r w:rsidR="00560005" w:rsidRPr="00672CD7">
              <w:rPr>
                <w:rFonts w:cs="Arial"/>
                <w:sz w:val="20"/>
                <w:szCs w:val="20"/>
              </w:rPr>
              <w:t>:</w:t>
            </w:r>
          </w:p>
        </w:tc>
        <w:tc>
          <w:tcPr>
            <w:tcW w:w="9203" w:type="dxa"/>
            <w:gridSpan w:val="3"/>
            <w:vAlign w:val="center"/>
          </w:tcPr>
          <w:p w:rsidR="00560005" w:rsidRPr="00672CD7" w:rsidRDefault="003E7756" w:rsidP="001F5067">
            <w:pPr>
              <w:pStyle w:val="a5"/>
              <w:rPr>
                <w:rFonts w:cs="Arial"/>
                <w:sz w:val="20"/>
                <w:szCs w:val="20"/>
                <w:lang w:eastAsia="zh-CN"/>
              </w:rPr>
            </w:pPr>
            <w:r w:rsidRPr="00672CD7">
              <w:rPr>
                <w:rFonts w:cs="Arial"/>
                <w:sz w:val="20"/>
                <w:szCs w:val="20"/>
              </w:rPr>
              <w:fldChar w:fldCharType="begin">
                <w:ffData>
                  <w:name w:val="Text11"/>
                  <w:enabled/>
                  <w:calcOnExit w:val="0"/>
                  <w:textInput/>
                </w:ffData>
              </w:fldChar>
            </w:r>
            <w:r w:rsidR="00560005"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r w:rsidR="001F5067" w:rsidRPr="00672CD7">
              <w:rPr>
                <w:rFonts w:cs="Arial"/>
                <w:sz w:val="20"/>
                <w:szCs w:val="20"/>
              </w:rPr>
              <w:t> </w:t>
            </w:r>
            <w:r w:rsidR="001F5067" w:rsidRPr="00672CD7">
              <w:rPr>
                <w:rFonts w:cs="Arial"/>
                <w:sz w:val="20"/>
                <w:szCs w:val="20"/>
              </w:rPr>
              <w:t> </w:t>
            </w:r>
            <w:r w:rsidR="001F5067" w:rsidRPr="00672CD7">
              <w:rPr>
                <w:rFonts w:cs="Arial"/>
                <w:sz w:val="20"/>
                <w:szCs w:val="20"/>
              </w:rPr>
              <w:t> </w:t>
            </w:r>
            <w:r w:rsidR="001F5067" w:rsidRPr="00672CD7">
              <w:rPr>
                <w:rFonts w:cs="Arial"/>
                <w:sz w:val="20"/>
                <w:szCs w:val="20"/>
              </w:rPr>
              <w:t> </w:t>
            </w:r>
            <w:r w:rsidR="001F5067" w:rsidRPr="00672CD7">
              <w:rPr>
                <w:rFonts w:cs="Arial"/>
                <w:sz w:val="20"/>
                <w:szCs w:val="20"/>
              </w:rPr>
              <w:t> </w:t>
            </w:r>
            <w:r w:rsidRPr="00672CD7">
              <w:rPr>
                <w:rFonts w:cs="Arial"/>
                <w:sz w:val="20"/>
                <w:szCs w:val="20"/>
              </w:rPr>
              <w:fldChar w:fldCharType="end"/>
            </w:r>
          </w:p>
        </w:tc>
      </w:tr>
      <w:tr w:rsidR="00560005" w:rsidRPr="0095578F" w:rsidTr="00672CD7">
        <w:trPr>
          <w:trHeight w:val="225"/>
          <w:jc w:val="center"/>
        </w:trPr>
        <w:tc>
          <w:tcPr>
            <w:tcW w:w="2137" w:type="dxa"/>
            <w:vAlign w:val="center"/>
          </w:tcPr>
          <w:p w:rsidR="00560005" w:rsidRPr="00672CD7" w:rsidRDefault="00917D98" w:rsidP="001B1A91">
            <w:pPr>
              <w:pStyle w:val="a5"/>
              <w:jc w:val="both"/>
              <w:rPr>
                <w:rFonts w:cs="Arial"/>
                <w:sz w:val="20"/>
                <w:szCs w:val="20"/>
              </w:rPr>
            </w:pPr>
            <w:r w:rsidRPr="00672CD7">
              <w:rPr>
                <w:rFonts w:cs="Arial" w:hint="eastAsia"/>
                <w:sz w:val="20"/>
                <w:szCs w:val="20"/>
                <w:lang w:eastAsia="zh-CN"/>
              </w:rPr>
              <w:t>联系人</w:t>
            </w:r>
            <w:r w:rsidR="0093183C" w:rsidRPr="00672CD7">
              <w:rPr>
                <w:rFonts w:cs="Arial" w:hint="eastAsia"/>
                <w:sz w:val="20"/>
                <w:szCs w:val="20"/>
                <w:lang w:eastAsia="zh-CN"/>
              </w:rPr>
              <w:t>及电话</w:t>
            </w:r>
            <w:r w:rsidR="00560005" w:rsidRPr="00672CD7">
              <w:rPr>
                <w:rFonts w:cs="Arial"/>
                <w:sz w:val="20"/>
                <w:szCs w:val="20"/>
              </w:rPr>
              <w:t>:</w:t>
            </w:r>
          </w:p>
        </w:tc>
        <w:tc>
          <w:tcPr>
            <w:tcW w:w="3931" w:type="dxa"/>
            <w:vAlign w:val="center"/>
          </w:tcPr>
          <w:p w:rsidR="00560005" w:rsidRPr="00672CD7" w:rsidRDefault="003E7756" w:rsidP="002E6ED4">
            <w:pPr>
              <w:pStyle w:val="a5"/>
              <w:rPr>
                <w:rFonts w:cs="Arial"/>
                <w:sz w:val="20"/>
                <w:szCs w:val="20"/>
                <w:lang w:eastAsia="zh-CN"/>
              </w:rPr>
            </w:pPr>
            <w:r w:rsidRPr="00672CD7">
              <w:rPr>
                <w:rFonts w:cs="Arial"/>
                <w:sz w:val="20"/>
                <w:szCs w:val="20"/>
              </w:rPr>
              <w:fldChar w:fldCharType="begin">
                <w:ffData>
                  <w:name w:val="Text11"/>
                  <w:enabled/>
                  <w:calcOnExit w:val="0"/>
                  <w:textInput/>
                </w:ffData>
              </w:fldChar>
            </w:r>
            <w:r w:rsidR="00560005"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r w:rsidR="00560005" w:rsidRPr="00672CD7">
              <w:rPr>
                <w:rFonts w:cs="Arial"/>
                <w:noProof/>
                <w:sz w:val="20"/>
                <w:szCs w:val="20"/>
              </w:rPr>
              <w:t> </w:t>
            </w:r>
            <w:r w:rsidR="00560005" w:rsidRPr="00672CD7">
              <w:rPr>
                <w:rFonts w:cs="Arial"/>
                <w:noProof/>
                <w:sz w:val="20"/>
                <w:szCs w:val="20"/>
              </w:rPr>
              <w:t> </w:t>
            </w:r>
            <w:r w:rsidR="00560005" w:rsidRPr="00672CD7">
              <w:rPr>
                <w:rFonts w:cs="Arial"/>
                <w:noProof/>
                <w:sz w:val="20"/>
                <w:szCs w:val="20"/>
              </w:rPr>
              <w:t> </w:t>
            </w:r>
            <w:r w:rsidR="00560005" w:rsidRPr="00672CD7">
              <w:rPr>
                <w:rFonts w:cs="Arial"/>
                <w:noProof/>
                <w:sz w:val="20"/>
                <w:szCs w:val="20"/>
              </w:rPr>
              <w:t> </w:t>
            </w:r>
            <w:r w:rsidR="00560005" w:rsidRPr="00672CD7">
              <w:rPr>
                <w:rFonts w:cs="Arial"/>
                <w:noProof/>
                <w:sz w:val="20"/>
                <w:szCs w:val="20"/>
              </w:rPr>
              <w:t> </w:t>
            </w:r>
            <w:r w:rsidRPr="00672CD7">
              <w:rPr>
                <w:rFonts w:cs="Arial"/>
                <w:sz w:val="20"/>
                <w:szCs w:val="20"/>
              </w:rPr>
              <w:fldChar w:fldCharType="end"/>
            </w:r>
          </w:p>
        </w:tc>
        <w:tc>
          <w:tcPr>
            <w:tcW w:w="1739" w:type="dxa"/>
            <w:vAlign w:val="center"/>
          </w:tcPr>
          <w:p w:rsidR="00560005" w:rsidRPr="00672CD7" w:rsidRDefault="00917D98" w:rsidP="001B1A91">
            <w:pPr>
              <w:pStyle w:val="a5"/>
              <w:jc w:val="both"/>
              <w:rPr>
                <w:rFonts w:cs="Arial"/>
                <w:sz w:val="20"/>
                <w:szCs w:val="20"/>
                <w:lang w:eastAsia="zh-CN"/>
              </w:rPr>
            </w:pPr>
            <w:r w:rsidRPr="00672CD7">
              <w:rPr>
                <w:rFonts w:cs="Arial" w:hint="eastAsia"/>
                <w:sz w:val="20"/>
                <w:szCs w:val="20"/>
                <w:lang w:eastAsia="zh-CN"/>
              </w:rPr>
              <w:t>邮箱</w:t>
            </w:r>
            <w:r w:rsidR="00774D96" w:rsidRPr="00672CD7">
              <w:rPr>
                <w:rFonts w:cs="Arial" w:hint="eastAsia"/>
                <w:sz w:val="20"/>
                <w:szCs w:val="20"/>
                <w:lang w:eastAsia="zh-CN"/>
              </w:rPr>
              <w:t>:</w:t>
            </w:r>
          </w:p>
        </w:tc>
        <w:tc>
          <w:tcPr>
            <w:tcW w:w="3533" w:type="dxa"/>
            <w:vAlign w:val="center"/>
          </w:tcPr>
          <w:p w:rsidR="00560005" w:rsidRPr="00672CD7" w:rsidRDefault="003E7756" w:rsidP="002E6ED4">
            <w:pPr>
              <w:pStyle w:val="a5"/>
              <w:rPr>
                <w:rFonts w:cs="Arial"/>
                <w:sz w:val="20"/>
                <w:szCs w:val="20"/>
                <w:lang w:eastAsia="zh-CN"/>
              </w:rPr>
            </w:pPr>
            <w:r w:rsidRPr="00672CD7">
              <w:rPr>
                <w:rFonts w:cs="Arial"/>
                <w:sz w:val="20"/>
                <w:szCs w:val="20"/>
              </w:rPr>
              <w:fldChar w:fldCharType="begin">
                <w:ffData>
                  <w:name w:val="Text11"/>
                  <w:enabled/>
                  <w:calcOnExit w:val="0"/>
                  <w:textInput/>
                </w:ffData>
              </w:fldChar>
            </w:r>
            <w:r w:rsidR="00560005"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r w:rsidR="00560005" w:rsidRPr="00672CD7">
              <w:rPr>
                <w:rFonts w:cs="Arial"/>
                <w:noProof/>
                <w:sz w:val="20"/>
                <w:szCs w:val="20"/>
              </w:rPr>
              <w:t> </w:t>
            </w:r>
            <w:r w:rsidR="00560005" w:rsidRPr="00672CD7">
              <w:rPr>
                <w:rFonts w:cs="Arial"/>
                <w:noProof/>
                <w:sz w:val="20"/>
                <w:szCs w:val="20"/>
              </w:rPr>
              <w:t> </w:t>
            </w:r>
            <w:r w:rsidR="00560005" w:rsidRPr="00672CD7">
              <w:rPr>
                <w:rFonts w:cs="Arial"/>
                <w:noProof/>
                <w:sz w:val="20"/>
                <w:szCs w:val="20"/>
              </w:rPr>
              <w:t> </w:t>
            </w:r>
            <w:r w:rsidR="00560005" w:rsidRPr="00672CD7">
              <w:rPr>
                <w:rFonts w:cs="Arial"/>
                <w:noProof/>
                <w:sz w:val="20"/>
                <w:szCs w:val="20"/>
              </w:rPr>
              <w:t> </w:t>
            </w:r>
            <w:r w:rsidR="00560005" w:rsidRPr="00672CD7">
              <w:rPr>
                <w:rFonts w:cs="Arial"/>
                <w:noProof/>
                <w:sz w:val="20"/>
                <w:szCs w:val="20"/>
              </w:rPr>
              <w:t> </w:t>
            </w:r>
            <w:r w:rsidRPr="00672CD7">
              <w:rPr>
                <w:rFonts w:cs="Arial"/>
                <w:sz w:val="20"/>
                <w:szCs w:val="20"/>
              </w:rPr>
              <w:fldChar w:fldCharType="end"/>
            </w:r>
          </w:p>
        </w:tc>
      </w:tr>
      <w:tr w:rsidR="0093183C" w:rsidRPr="0095578F" w:rsidTr="00672CD7">
        <w:trPr>
          <w:trHeight w:val="225"/>
          <w:jc w:val="center"/>
        </w:trPr>
        <w:tc>
          <w:tcPr>
            <w:tcW w:w="2137" w:type="dxa"/>
            <w:vAlign w:val="center"/>
          </w:tcPr>
          <w:p w:rsidR="0093183C" w:rsidRPr="00672CD7" w:rsidRDefault="0093183C" w:rsidP="0093183C">
            <w:pPr>
              <w:pStyle w:val="a5"/>
              <w:jc w:val="both"/>
              <w:rPr>
                <w:rFonts w:cs="Arial"/>
                <w:sz w:val="20"/>
                <w:szCs w:val="20"/>
                <w:lang w:eastAsia="zh-CN"/>
              </w:rPr>
            </w:pPr>
            <w:r w:rsidRPr="00672CD7">
              <w:rPr>
                <w:rFonts w:cs="Arial" w:hint="eastAsia"/>
                <w:sz w:val="20"/>
                <w:szCs w:val="20"/>
                <w:lang w:eastAsia="zh-CN"/>
              </w:rPr>
              <w:t>付款方（发票抬头）</w:t>
            </w:r>
            <w:r w:rsidRPr="00672CD7">
              <w:rPr>
                <w:rFonts w:cs="Arial"/>
                <w:sz w:val="20"/>
                <w:szCs w:val="20"/>
                <w:lang w:eastAsia="zh-CN"/>
              </w:rPr>
              <w:t>:</w:t>
            </w:r>
          </w:p>
        </w:tc>
        <w:tc>
          <w:tcPr>
            <w:tcW w:w="3931" w:type="dxa"/>
            <w:vAlign w:val="center"/>
          </w:tcPr>
          <w:p w:rsidR="0093183C" w:rsidRPr="00672CD7" w:rsidRDefault="003E7756" w:rsidP="0093183C">
            <w:pPr>
              <w:pStyle w:val="a5"/>
              <w:rPr>
                <w:rFonts w:cs="Arial"/>
                <w:sz w:val="20"/>
                <w:szCs w:val="20"/>
                <w:lang w:eastAsia="zh-CN"/>
              </w:rPr>
            </w:pPr>
            <w:r w:rsidRPr="00672CD7">
              <w:rPr>
                <w:rFonts w:cs="Arial"/>
                <w:sz w:val="20"/>
                <w:szCs w:val="20"/>
              </w:rPr>
              <w:fldChar w:fldCharType="begin">
                <w:ffData>
                  <w:name w:val="Text11"/>
                  <w:enabled/>
                  <w:calcOnExit w:val="0"/>
                  <w:textInput/>
                </w:ffData>
              </w:fldChar>
            </w:r>
            <w:r w:rsidR="0093183C"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r w:rsidR="0093183C" w:rsidRPr="00672CD7">
              <w:rPr>
                <w:rFonts w:cs="Arial"/>
                <w:noProof/>
                <w:sz w:val="20"/>
                <w:szCs w:val="20"/>
              </w:rPr>
              <w:t> </w:t>
            </w:r>
            <w:r w:rsidR="0093183C" w:rsidRPr="00672CD7">
              <w:rPr>
                <w:rFonts w:cs="Arial"/>
                <w:noProof/>
                <w:sz w:val="20"/>
                <w:szCs w:val="20"/>
              </w:rPr>
              <w:t> </w:t>
            </w:r>
            <w:r w:rsidR="0093183C" w:rsidRPr="00672CD7">
              <w:rPr>
                <w:rFonts w:cs="Arial"/>
                <w:noProof/>
                <w:sz w:val="20"/>
                <w:szCs w:val="20"/>
              </w:rPr>
              <w:t> </w:t>
            </w:r>
            <w:r w:rsidR="0093183C" w:rsidRPr="00672CD7">
              <w:rPr>
                <w:rFonts w:cs="Arial"/>
                <w:noProof/>
                <w:sz w:val="20"/>
                <w:szCs w:val="20"/>
              </w:rPr>
              <w:t> </w:t>
            </w:r>
            <w:r w:rsidR="0093183C" w:rsidRPr="00672CD7">
              <w:rPr>
                <w:rFonts w:cs="Arial"/>
                <w:noProof/>
                <w:sz w:val="20"/>
                <w:szCs w:val="20"/>
              </w:rPr>
              <w:t> </w:t>
            </w:r>
            <w:r w:rsidRPr="00672CD7">
              <w:rPr>
                <w:rFonts w:cs="Arial"/>
                <w:sz w:val="20"/>
                <w:szCs w:val="20"/>
              </w:rPr>
              <w:fldChar w:fldCharType="end"/>
            </w:r>
          </w:p>
        </w:tc>
        <w:tc>
          <w:tcPr>
            <w:tcW w:w="1739" w:type="dxa"/>
            <w:vAlign w:val="center"/>
          </w:tcPr>
          <w:p w:rsidR="0093183C" w:rsidRPr="00672CD7" w:rsidRDefault="0093183C" w:rsidP="001B1A91">
            <w:pPr>
              <w:pStyle w:val="a5"/>
              <w:jc w:val="both"/>
              <w:rPr>
                <w:rFonts w:cs="Arial"/>
                <w:sz w:val="20"/>
                <w:szCs w:val="20"/>
                <w:lang w:eastAsia="zh-CN"/>
              </w:rPr>
            </w:pPr>
            <w:r w:rsidRPr="00672CD7">
              <w:rPr>
                <w:rFonts w:cs="Arial" w:hint="eastAsia"/>
                <w:sz w:val="20"/>
                <w:szCs w:val="20"/>
                <w:lang w:eastAsia="zh-CN"/>
              </w:rPr>
              <w:t>付款方联系方式</w:t>
            </w:r>
            <w:r w:rsidRPr="00672CD7">
              <w:rPr>
                <w:rFonts w:cs="Arial"/>
                <w:sz w:val="20"/>
                <w:szCs w:val="20"/>
              </w:rPr>
              <w:t>:</w:t>
            </w:r>
          </w:p>
        </w:tc>
        <w:tc>
          <w:tcPr>
            <w:tcW w:w="3533" w:type="dxa"/>
            <w:vAlign w:val="center"/>
          </w:tcPr>
          <w:p w:rsidR="0093183C" w:rsidRPr="00672CD7" w:rsidRDefault="003E7756" w:rsidP="00774D96">
            <w:pPr>
              <w:pStyle w:val="a5"/>
              <w:rPr>
                <w:rFonts w:cs="Arial"/>
                <w:sz w:val="20"/>
                <w:szCs w:val="20"/>
              </w:rPr>
            </w:pPr>
            <w:r w:rsidRPr="00672CD7">
              <w:rPr>
                <w:rFonts w:cs="Arial"/>
                <w:sz w:val="20"/>
                <w:szCs w:val="20"/>
              </w:rPr>
              <w:fldChar w:fldCharType="begin">
                <w:ffData>
                  <w:name w:val="Text11"/>
                  <w:enabled/>
                  <w:calcOnExit w:val="0"/>
                  <w:textInput/>
                </w:ffData>
              </w:fldChar>
            </w:r>
            <w:r w:rsidR="003F6E9C"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r w:rsidR="003F6E9C" w:rsidRPr="00672CD7">
              <w:rPr>
                <w:rFonts w:cs="Arial"/>
                <w:noProof/>
                <w:sz w:val="20"/>
                <w:szCs w:val="20"/>
              </w:rPr>
              <w:t> </w:t>
            </w:r>
            <w:r w:rsidR="003F6E9C" w:rsidRPr="00672CD7">
              <w:rPr>
                <w:rFonts w:cs="Arial"/>
                <w:noProof/>
                <w:sz w:val="20"/>
                <w:szCs w:val="20"/>
              </w:rPr>
              <w:t> </w:t>
            </w:r>
            <w:r w:rsidR="003F6E9C" w:rsidRPr="00672CD7">
              <w:rPr>
                <w:rFonts w:cs="Arial"/>
                <w:noProof/>
                <w:sz w:val="20"/>
                <w:szCs w:val="20"/>
              </w:rPr>
              <w:t> </w:t>
            </w:r>
            <w:r w:rsidR="003F6E9C" w:rsidRPr="00672CD7">
              <w:rPr>
                <w:rFonts w:cs="Arial"/>
                <w:noProof/>
                <w:sz w:val="20"/>
                <w:szCs w:val="20"/>
              </w:rPr>
              <w:t> </w:t>
            </w:r>
            <w:r w:rsidR="003F6E9C" w:rsidRPr="00672CD7">
              <w:rPr>
                <w:rFonts w:cs="Arial"/>
                <w:noProof/>
                <w:sz w:val="20"/>
                <w:szCs w:val="20"/>
              </w:rPr>
              <w:t> </w:t>
            </w:r>
            <w:r w:rsidRPr="00672CD7">
              <w:rPr>
                <w:rFonts w:cs="Arial"/>
                <w:sz w:val="20"/>
                <w:szCs w:val="20"/>
              </w:rPr>
              <w:fldChar w:fldCharType="end"/>
            </w:r>
          </w:p>
        </w:tc>
      </w:tr>
      <w:tr w:rsidR="00EB70E4" w:rsidRPr="0095578F" w:rsidTr="00672CD7">
        <w:trPr>
          <w:trHeight w:val="225"/>
          <w:jc w:val="center"/>
        </w:trPr>
        <w:tc>
          <w:tcPr>
            <w:tcW w:w="2137" w:type="dxa"/>
            <w:vAlign w:val="center"/>
          </w:tcPr>
          <w:p w:rsidR="00EB70E4" w:rsidRPr="00672CD7" w:rsidRDefault="00EB70E4" w:rsidP="0093183C">
            <w:pPr>
              <w:pStyle w:val="a5"/>
              <w:jc w:val="both"/>
              <w:rPr>
                <w:rFonts w:cs="Arial"/>
                <w:sz w:val="20"/>
                <w:szCs w:val="20"/>
                <w:lang w:eastAsia="zh-CN"/>
              </w:rPr>
            </w:pPr>
            <w:r w:rsidRPr="00672CD7">
              <w:rPr>
                <w:rFonts w:cs="Arial" w:hint="eastAsia"/>
                <w:sz w:val="20"/>
                <w:szCs w:val="20"/>
                <w:lang w:eastAsia="zh-CN"/>
              </w:rPr>
              <w:t>付款方地址</w:t>
            </w:r>
            <w:r w:rsidRPr="00672CD7">
              <w:rPr>
                <w:rFonts w:cs="Arial"/>
                <w:sz w:val="20"/>
                <w:szCs w:val="20"/>
                <w:lang w:eastAsia="zh-CN"/>
              </w:rPr>
              <w:t>:</w:t>
            </w:r>
          </w:p>
        </w:tc>
        <w:tc>
          <w:tcPr>
            <w:tcW w:w="9203" w:type="dxa"/>
            <w:gridSpan w:val="3"/>
            <w:vAlign w:val="center"/>
          </w:tcPr>
          <w:p w:rsidR="00EB70E4" w:rsidRPr="00672CD7" w:rsidRDefault="003E7756" w:rsidP="00774D96">
            <w:pPr>
              <w:pStyle w:val="a5"/>
              <w:rPr>
                <w:rFonts w:cs="Arial"/>
                <w:sz w:val="20"/>
                <w:szCs w:val="20"/>
              </w:rPr>
            </w:pPr>
            <w:r w:rsidRPr="00672CD7">
              <w:rPr>
                <w:rFonts w:cs="Arial"/>
                <w:sz w:val="20"/>
                <w:szCs w:val="20"/>
              </w:rPr>
              <w:fldChar w:fldCharType="begin">
                <w:ffData>
                  <w:name w:val="Text11"/>
                  <w:enabled/>
                  <w:calcOnExit w:val="0"/>
                  <w:textInput/>
                </w:ffData>
              </w:fldChar>
            </w:r>
            <w:r w:rsidR="00EB70E4" w:rsidRPr="00672CD7">
              <w:rPr>
                <w:rFonts w:cs="Arial"/>
                <w:sz w:val="20"/>
                <w:szCs w:val="20"/>
              </w:rPr>
              <w:instrText xml:space="preserve"> FORMTEXT </w:instrText>
            </w:r>
            <w:r w:rsidRPr="00672CD7">
              <w:rPr>
                <w:rFonts w:cs="Arial"/>
                <w:sz w:val="20"/>
                <w:szCs w:val="20"/>
              </w:rPr>
            </w:r>
            <w:r w:rsidRPr="00672CD7">
              <w:rPr>
                <w:rFonts w:cs="Arial"/>
                <w:sz w:val="20"/>
                <w:szCs w:val="20"/>
              </w:rPr>
              <w:fldChar w:fldCharType="separate"/>
            </w:r>
            <w:r w:rsidR="00EB70E4" w:rsidRPr="00672CD7">
              <w:rPr>
                <w:rFonts w:cs="Arial"/>
                <w:noProof/>
                <w:sz w:val="20"/>
                <w:szCs w:val="20"/>
              </w:rPr>
              <w:t> </w:t>
            </w:r>
            <w:r w:rsidR="00EB70E4" w:rsidRPr="00672CD7">
              <w:rPr>
                <w:rFonts w:cs="Arial"/>
                <w:noProof/>
                <w:sz w:val="20"/>
                <w:szCs w:val="20"/>
              </w:rPr>
              <w:t> </w:t>
            </w:r>
            <w:r w:rsidR="00EB70E4" w:rsidRPr="00672CD7">
              <w:rPr>
                <w:rFonts w:cs="Arial"/>
                <w:noProof/>
                <w:sz w:val="20"/>
                <w:szCs w:val="20"/>
              </w:rPr>
              <w:t> </w:t>
            </w:r>
            <w:r w:rsidR="00EB70E4" w:rsidRPr="00672CD7">
              <w:rPr>
                <w:rFonts w:cs="Arial"/>
                <w:noProof/>
                <w:sz w:val="20"/>
                <w:szCs w:val="20"/>
              </w:rPr>
              <w:t> </w:t>
            </w:r>
            <w:r w:rsidR="00EB70E4" w:rsidRPr="00672CD7">
              <w:rPr>
                <w:rFonts w:cs="Arial"/>
                <w:noProof/>
                <w:sz w:val="20"/>
                <w:szCs w:val="20"/>
              </w:rPr>
              <w:t> </w:t>
            </w:r>
            <w:r w:rsidRPr="00672CD7">
              <w:rPr>
                <w:rFonts w:cs="Arial"/>
                <w:sz w:val="20"/>
                <w:szCs w:val="20"/>
              </w:rPr>
              <w:fldChar w:fldCharType="end"/>
            </w:r>
          </w:p>
        </w:tc>
      </w:tr>
      <w:tr w:rsidR="00672CD7" w:rsidRPr="0095578F" w:rsidTr="00672CD7">
        <w:trPr>
          <w:trHeight w:val="225"/>
          <w:jc w:val="center"/>
        </w:trPr>
        <w:tc>
          <w:tcPr>
            <w:tcW w:w="2137" w:type="dxa"/>
            <w:vAlign w:val="center"/>
          </w:tcPr>
          <w:p w:rsidR="00672CD7" w:rsidRPr="00672CD7" w:rsidRDefault="00672CD7" w:rsidP="001B1A91">
            <w:pPr>
              <w:pStyle w:val="a5"/>
              <w:jc w:val="both"/>
              <w:rPr>
                <w:rFonts w:cs="Arial"/>
                <w:sz w:val="20"/>
                <w:szCs w:val="20"/>
                <w:lang w:eastAsia="zh-CN"/>
              </w:rPr>
            </w:pPr>
            <w:r w:rsidRPr="00672CD7">
              <w:rPr>
                <w:rFonts w:cs="Arial" w:hint="eastAsia"/>
                <w:sz w:val="20"/>
                <w:szCs w:val="20"/>
                <w:lang w:eastAsia="zh-CN"/>
              </w:rPr>
              <w:t>报告寄送方联系方式</w:t>
            </w:r>
            <w:r w:rsidRPr="00672CD7">
              <w:rPr>
                <w:rFonts w:cs="Arial"/>
                <w:sz w:val="20"/>
                <w:szCs w:val="20"/>
              </w:rPr>
              <w:t>:</w:t>
            </w:r>
          </w:p>
        </w:tc>
        <w:tc>
          <w:tcPr>
            <w:tcW w:w="9203" w:type="dxa"/>
            <w:gridSpan w:val="3"/>
            <w:vAlign w:val="center"/>
          </w:tcPr>
          <w:p w:rsidR="00672CD7" w:rsidRPr="00672CD7" w:rsidRDefault="00672CD7" w:rsidP="001B1A91">
            <w:pPr>
              <w:pStyle w:val="a5"/>
              <w:jc w:val="center"/>
              <w:rPr>
                <w:rFonts w:cs="Arial"/>
                <w:sz w:val="20"/>
                <w:szCs w:val="20"/>
                <w:lang w:eastAsia="zh-CN"/>
              </w:rPr>
            </w:pPr>
          </w:p>
        </w:tc>
      </w:tr>
    </w:tbl>
    <w:p w:rsidR="00166FB1" w:rsidRDefault="00166FB1" w:rsidP="00C235B4">
      <w:pPr>
        <w:ind w:left="-357" w:right="-357"/>
        <w:rPr>
          <w:rFonts w:cs="Arial"/>
          <w:b/>
          <w:color w:val="333399"/>
          <w:sz w:val="17"/>
          <w:szCs w:val="17"/>
          <w:lang w:eastAsia="zh-CN"/>
        </w:rPr>
      </w:pPr>
    </w:p>
    <w:p w:rsidR="00C235B4" w:rsidRPr="009B324A" w:rsidRDefault="00C235B4" w:rsidP="00C235B4">
      <w:pPr>
        <w:ind w:left="-357" w:right="-357"/>
        <w:rPr>
          <w:rFonts w:cs="Arial"/>
          <w:b/>
          <w:color w:val="333399"/>
          <w:sz w:val="18"/>
          <w:szCs w:val="18"/>
          <w:lang w:eastAsia="zh-CN"/>
        </w:rPr>
      </w:pPr>
      <w:r w:rsidRPr="009B324A">
        <w:rPr>
          <w:rFonts w:cs="Arial" w:hint="eastAsia"/>
          <w:b/>
          <w:color w:val="333399"/>
          <w:sz w:val="18"/>
          <w:szCs w:val="18"/>
          <w:lang w:eastAsia="zh-CN"/>
        </w:rPr>
        <w:t>样品信息</w:t>
      </w:r>
      <w:r w:rsidR="003849BD">
        <w:rPr>
          <w:rFonts w:cs="Arial" w:hint="eastAsia"/>
          <w:color w:val="333399"/>
          <w:sz w:val="18"/>
          <w:szCs w:val="18"/>
          <w:lang w:eastAsia="zh-CN"/>
        </w:rPr>
        <w:t>及采样</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2104"/>
        <w:gridCol w:w="4003"/>
        <w:gridCol w:w="1808"/>
        <w:gridCol w:w="3425"/>
      </w:tblGrid>
      <w:tr w:rsidR="00560005" w:rsidRPr="0095578F" w:rsidTr="0064695E">
        <w:trPr>
          <w:trHeight w:val="225"/>
          <w:jc w:val="center"/>
        </w:trPr>
        <w:tc>
          <w:tcPr>
            <w:tcW w:w="2104" w:type="dxa"/>
            <w:vAlign w:val="center"/>
          </w:tcPr>
          <w:p w:rsidR="00560005" w:rsidRPr="003849BD" w:rsidRDefault="003849BD" w:rsidP="003849BD">
            <w:pPr>
              <w:pStyle w:val="a5"/>
              <w:jc w:val="both"/>
              <w:rPr>
                <w:rFonts w:cs="Arial"/>
                <w:sz w:val="20"/>
                <w:szCs w:val="20"/>
              </w:rPr>
            </w:pPr>
            <w:r w:rsidRPr="003849BD">
              <w:rPr>
                <w:rFonts w:cs="Arial" w:hint="eastAsia"/>
                <w:sz w:val="20"/>
                <w:szCs w:val="20"/>
                <w:lang w:eastAsia="zh-CN"/>
              </w:rPr>
              <w:t>样品名称</w:t>
            </w:r>
            <w:r w:rsidR="00560005" w:rsidRPr="003849BD">
              <w:rPr>
                <w:rFonts w:cs="Arial"/>
                <w:sz w:val="20"/>
                <w:szCs w:val="20"/>
                <w:lang w:eastAsia="zh-CN"/>
              </w:rPr>
              <w:t>:</w:t>
            </w:r>
          </w:p>
        </w:tc>
        <w:tc>
          <w:tcPr>
            <w:tcW w:w="9236" w:type="dxa"/>
            <w:gridSpan w:val="3"/>
            <w:vAlign w:val="center"/>
          </w:tcPr>
          <w:p w:rsidR="00560005" w:rsidRPr="003849BD" w:rsidRDefault="003E7756" w:rsidP="002E6ED4">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560005"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560005" w:rsidRPr="003849BD">
              <w:rPr>
                <w:rFonts w:cs="Arial"/>
                <w:noProof/>
                <w:sz w:val="20"/>
                <w:szCs w:val="20"/>
              </w:rPr>
              <w:t> </w:t>
            </w:r>
            <w:r w:rsidR="00560005" w:rsidRPr="003849BD">
              <w:rPr>
                <w:rFonts w:cs="Arial"/>
                <w:noProof/>
                <w:sz w:val="20"/>
                <w:szCs w:val="20"/>
              </w:rPr>
              <w:t> </w:t>
            </w:r>
            <w:r w:rsidR="00560005" w:rsidRPr="003849BD">
              <w:rPr>
                <w:rFonts w:cs="Arial"/>
                <w:noProof/>
                <w:sz w:val="20"/>
                <w:szCs w:val="20"/>
              </w:rPr>
              <w:t> </w:t>
            </w:r>
            <w:r w:rsidR="00560005" w:rsidRPr="003849BD">
              <w:rPr>
                <w:rFonts w:cs="Arial"/>
                <w:noProof/>
                <w:sz w:val="20"/>
                <w:szCs w:val="20"/>
              </w:rPr>
              <w:t> </w:t>
            </w:r>
            <w:r w:rsidR="00560005" w:rsidRPr="003849BD">
              <w:rPr>
                <w:rFonts w:cs="Arial"/>
                <w:noProof/>
                <w:sz w:val="20"/>
                <w:szCs w:val="20"/>
              </w:rPr>
              <w:t> </w:t>
            </w:r>
            <w:r w:rsidRPr="003849BD">
              <w:rPr>
                <w:rFonts w:cs="Arial"/>
                <w:sz w:val="20"/>
                <w:szCs w:val="20"/>
              </w:rPr>
              <w:fldChar w:fldCharType="end"/>
            </w:r>
          </w:p>
        </w:tc>
      </w:tr>
      <w:tr w:rsidR="003849BD" w:rsidRPr="0095578F" w:rsidTr="0064695E">
        <w:trPr>
          <w:trHeight w:val="225"/>
          <w:jc w:val="center"/>
        </w:trPr>
        <w:tc>
          <w:tcPr>
            <w:tcW w:w="2104" w:type="dxa"/>
            <w:vAlign w:val="center"/>
          </w:tcPr>
          <w:p w:rsidR="003849BD" w:rsidRPr="003849BD" w:rsidRDefault="00F25F96" w:rsidP="00CD0D3E">
            <w:pPr>
              <w:pStyle w:val="a5"/>
              <w:jc w:val="both"/>
              <w:rPr>
                <w:rFonts w:cs="Arial"/>
                <w:sz w:val="20"/>
                <w:szCs w:val="20"/>
              </w:rPr>
            </w:pPr>
            <w:r w:rsidRPr="003849BD">
              <w:rPr>
                <w:rFonts w:ascii="宋体" w:hAnsi="宋体" w:cs="Arial" w:hint="eastAsia"/>
                <w:sz w:val="20"/>
                <w:szCs w:val="20"/>
                <w:lang w:eastAsia="zh-CN"/>
              </w:rPr>
              <w:t>◆</w:t>
            </w:r>
            <w:r>
              <w:rPr>
                <w:rFonts w:cs="Arial" w:hint="eastAsia"/>
                <w:sz w:val="20"/>
                <w:szCs w:val="20"/>
                <w:lang w:eastAsia="zh-CN"/>
              </w:rPr>
              <w:t>受检单位名称</w:t>
            </w:r>
            <w:r w:rsidRPr="003849BD">
              <w:rPr>
                <w:rFonts w:cs="Arial"/>
                <w:sz w:val="20"/>
                <w:szCs w:val="20"/>
                <w:lang w:eastAsia="zh-CN"/>
              </w:rPr>
              <w:t>:</w:t>
            </w:r>
          </w:p>
        </w:tc>
        <w:tc>
          <w:tcPr>
            <w:tcW w:w="4003" w:type="dxa"/>
            <w:vAlign w:val="center"/>
          </w:tcPr>
          <w:p w:rsidR="003849BD" w:rsidRPr="003849BD" w:rsidRDefault="002509B0" w:rsidP="00CD0D3E">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Pr="003849BD">
              <w:rPr>
                <w:rFonts w:cs="Arial"/>
                <w:noProof/>
                <w:sz w:val="20"/>
                <w:szCs w:val="20"/>
              </w:rPr>
              <w:t> </w:t>
            </w:r>
            <w:r w:rsidRPr="003849BD">
              <w:rPr>
                <w:rFonts w:cs="Arial"/>
                <w:noProof/>
                <w:sz w:val="20"/>
                <w:szCs w:val="20"/>
              </w:rPr>
              <w:t> </w:t>
            </w:r>
            <w:r w:rsidRPr="003849BD">
              <w:rPr>
                <w:rFonts w:cs="Arial"/>
                <w:noProof/>
                <w:sz w:val="20"/>
                <w:szCs w:val="20"/>
              </w:rPr>
              <w:t> </w:t>
            </w:r>
            <w:r w:rsidRPr="003849BD">
              <w:rPr>
                <w:rFonts w:cs="Arial"/>
                <w:noProof/>
                <w:sz w:val="20"/>
                <w:szCs w:val="20"/>
              </w:rPr>
              <w:t> </w:t>
            </w:r>
            <w:r w:rsidRPr="003849BD">
              <w:rPr>
                <w:rFonts w:cs="Arial"/>
                <w:noProof/>
                <w:sz w:val="20"/>
                <w:szCs w:val="20"/>
              </w:rPr>
              <w:t> </w:t>
            </w:r>
            <w:r w:rsidRPr="003849BD">
              <w:rPr>
                <w:rFonts w:cs="Arial"/>
                <w:sz w:val="20"/>
                <w:szCs w:val="20"/>
              </w:rPr>
              <w:fldChar w:fldCharType="end"/>
            </w:r>
          </w:p>
        </w:tc>
        <w:tc>
          <w:tcPr>
            <w:tcW w:w="1808" w:type="dxa"/>
            <w:vAlign w:val="center"/>
          </w:tcPr>
          <w:p w:rsidR="003849BD" w:rsidRPr="003849BD" w:rsidRDefault="00F25F96" w:rsidP="00CD0D3E">
            <w:pPr>
              <w:pStyle w:val="a5"/>
              <w:jc w:val="both"/>
              <w:rPr>
                <w:rFonts w:cs="Arial"/>
                <w:sz w:val="20"/>
                <w:szCs w:val="20"/>
                <w:lang w:eastAsia="zh-CN"/>
              </w:rPr>
            </w:pPr>
            <w:r w:rsidRPr="003849BD">
              <w:rPr>
                <w:rFonts w:ascii="宋体" w:hAnsi="宋体" w:cs="Arial" w:hint="eastAsia"/>
                <w:sz w:val="20"/>
                <w:szCs w:val="20"/>
                <w:lang w:eastAsia="zh-CN"/>
              </w:rPr>
              <w:t>◆</w:t>
            </w:r>
            <w:r w:rsidRPr="003849BD">
              <w:rPr>
                <w:rFonts w:cs="Arial" w:hint="eastAsia"/>
                <w:sz w:val="20"/>
                <w:szCs w:val="20"/>
                <w:lang w:eastAsia="zh-CN"/>
              </w:rPr>
              <w:t>采样时间：</w:t>
            </w:r>
          </w:p>
        </w:tc>
        <w:tc>
          <w:tcPr>
            <w:tcW w:w="3425" w:type="dxa"/>
            <w:vAlign w:val="center"/>
          </w:tcPr>
          <w:p w:rsidR="003849BD" w:rsidRPr="003849BD" w:rsidRDefault="003E7756" w:rsidP="00AB2E8E">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F25F96"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Pr="003849BD">
              <w:rPr>
                <w:rFonts w:cs="Arial"/>
                <w:sz w:val="20"/>
                <w:szCs w:val="20"/>
              </w:rPr>
              <w:fldChar w:fldCharType="end"/>
            </w:r>
          </w:p>
        </w:tc>
      </w:tr>
      <w:tr w:rsidR="00F25F96" w:rsidRPr="0095578F" w:rsidTr="0064695E">
        <w:trPr>
          <w:trHeight w:val="225"/>
          <w:jc w:val="center"/>
        </w:trPr>
        <w:tc>
          <w:tcPr>
            <w:tcW w:w="2104" w:type="dxa"/>
            <w:vAlign w:val="center"/>
          </w:tcPr>
          <w:p w:rsidR="00F25F96" w:rsidRPr="003849BD" w:rsidRDefault="00F25F96" w:rsidP="00234D32">
            <w:pPr>
              <w:pStyle w:val="a5"/>
              <w:jc w:val="both"/>
              <w:rPr>
                <w:rFonts w:cs="Arial"/>
                <w:sz w:val="20"/>
                <w:szCs w:val="20"/>
              </w:rPr>
            </w:pPr>
            <w:r w:rsidRPr="003849BD">
              <w:rPr>
                <w:rFonts w:ascii="宋体" w:hAnsi="宋体" w:cs="Arial" w:hint="eastAsia"/>
                <w:sz w:val="20"/>
                <w:szCs w:val="20"/>
                <w:lang w:eastAsia="zh-CN"/>
              </w:rPr>
              <w:t>◆</w:t>
            </w:r>
            <w:r w:rsidRPr="003849BD">
              <w:rPr>
                <w:rFonts w:cs="Arial" w:hint="eastAsia"/>
                <w:sz w:val="20"/>
                <w:szCs w:val="20"/>
                <w:lang w:eastAsia="zh-CN"/>
              </w:rPr>
              <w:t>采样地址</w:t>
            </w:r>
            <w:r>
              <w:rPr>
                <w:rFonts w:cs="Arial" w:hint="eastAsia"/>
                <w:sz w:val="20"/>
                <w:szCs w:val="20"/>
                <w:lang w:eastAsia="zh-CN"/>
              </w:rPr>
              <w:t>：</w:t>
            </w:r>
          </w:p>
        </w:tc>
        <w:tc>
          <w:tcPr>
            <w:tcW w:w="4003" w:type="dxa"/>
            <w:vAlign w:val="center"/>
          </w:tcPr>
          <w:p w:rsidR="00F25F96" w:rsidRPr="003849BD" w:rsidRDefault="003E7756" w:rsidP="00234D32">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F25F96"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Pr="003849BD">
              <w:rPr>
                <w:rFonts w:cs="Arial"/>
                <w:sz w:val="20"/>
                <w:szCs w:val="20"/>
              </w:rPr>
              <w:fldChar w:fldCharType="end"/>
            </w:r>
          </w:p>
        </w:tc>
        <w:tc>
          <w:tcPr>
            <w:tcW w:w="1808" w:type="dxa"/>
            <w:vAlign w:val="center"/>
          </w:tcPr>
          <w:p w:rsidR="00F25F96" w:rsidRPr="003849BD" w:rsidRDefault="00F25F96" w:rsidP="00234D32">
            <w:pPr>
              <w:pStyle w:val="a5"/>
              <w:jc w:val="both"/>
              <w:rPr>
                <w:rFonts w:cs="Arial"/>
                <w:sz w:val="20"/>
                <w:szCs w:val="20"/>
                <w:lang w:eastAsia="zh-CN"/>
              </w:rPr>
            </w:pPr>
            <w:r w:rsidRPr="003849BD">
              <w:rPr>
                <w:rFonts w:ascii="宋体" w:hAnsi="宋体" w:cs="Arial" w:hint="eastAsia"/>
                <w:sz w:val="20"/>
                <w:szCs w:val="20"/>
                <w:lang w:eastAsia="zh-CN"/>
              </w:rPr>
              <w:t>◆</w:t>
            </w:r>
            <w:r w:rsidRPr="003849BD">
              <w:rPr>
                <w:rFonts w:cs="Arial" w:hint="eastAsia"/>
                <w:sz w:val="20"/>
                <w:szCs w:val="20"/>
                <w:lang w:eastAsia="zh-CN"/>
              </w:rPr>
              <w:t>采样</w:t>
            </w:r>
            <w:r>
              <w:rPr>
                <w:rFonts w:cs="Arial" w:hint="eastAsia"/>
                <w:sz w:val="20"/>
                <w:szCs w:val="20"/>
                <w:lang w:eastAsia="zh-CN"/>
              </w:rPr>
              <w:t>点数</w:t>
            </w:r>
            <w:r w:rsidRPr="003849BD">
              <w:rPr>
                <w:rFonts w:cs="Arial" w:hint="eastAsia"/>
                <w:sz w:val="20"/>
                <w:szCs w:val="20"/>
                <w:lang w:eastAsia="zh-CN"/>
              </w:rPr>
              <w:t>：</w:t>
            </w:r>
          </w:p>
        </w:tc>
        <w:tc>
          <w:tcPr>
            <w:tcW w:w="3425" w:type="dxa"/>
            <w:vAlign w:val="center"/>
          </w:tcPr>
          <w:p w:rsidR="00F25F96" w:rsidRPr="003849BD" w:rsidRDefault="003E7756" w:rsidP="00234D32">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F25F96"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00F25F96" w:rsidRPr="003849BD">
              <w:rPr>
                <w:rFonts w:cs="Arial"/>
                <w:noProof/>
                <w:sz w:val="20"/>
                <w:szCs w:val="20"/>
              </w:rPr>
              <w:t> </w:t>
            </w:r>
            <w:r w:rsidRPr="003849BD">
              <w:rPr>
                <w:rFonts w:cs="Arial"/>
                <w:sz w:val="20"/>
                <w:szCs w:val="20"/>
              </w:rPr>
              <w:fldChar w:fldCharType="end"/>
            </w:r>
          </w:p>
        </w:tc>
      </w:tr>
      <w:tr w:rsidR="0064695E" w:rsidRPr="0095578F" w:rsidTr="0064695E">
        <w:trPr>
          <w:trHeight w:val="225"/>
          <w:jc w:val="center"/>
        </w:trPr>
        <w:tc>
          <w:tcPr>
            <w:tcW w:w="2104" w:type="dxa"/>
            <w:vAlign w:val="center"/>
          </w:tcPr>
          <w:p w:rsidR="0064695E" w:rsidRPr="003849BD" w:rsidRDefault="003849BD" w:rsidP="002103BA">
            <w:pPr>
              <w:pStyle w:val="a5"/>
              <w:jc w:val="both"/>
              <w:rPr>
                <w:rFonts w:cs="Arial"/>
                <w:sz w:val="20"/>
                <w:szCs w:val="20"/>
              </w:rPr>
            </w:pPr>
            <w:r>
              <w:rPr>
                <w:rFonts w:cs="Arial" w:hint="eastAsia"/>
                <w:sz w:val="20"/>
                <w:szCs w:val="20"/>
                <w:lang w:eastAsia="zh-CN"/>
              </w:rPr>
              <w:t>采样</w:t>
            </w:r>
            <w:r w:rsidRPr="003849BD">
              <w:rPr>
                <w:rFonts w:cs="Arial" w:hint="eastAsia"/>
                <w:sz w:val="20"/>
                <w:szCs w:val="20"/>
                <w:lang w:eastAsia="zh-CN"/>
              </w:rPr>
              <w:t>服务时间</w:t>
            </w:r>
            <w:r w:rsidR="0064695E" w:rsidRPr="003849BD">
              <w:rPr>
                <w:rFonts w:cs="Arial"/>
                <w:sz w:val="20"/>
                <w:szCs w:val="20"/>
              </w:rPr>
              <w:t xml:space="preserve">: </w:t>
            </w:r>
          </w:p>
        </w:tc>
        <w:tc>
          <w:tcPr>
            <w:tcW w:w="9236" w:type="dxa"/>
            <w:gridSpan w:val="3"/>
            <w:vAlign w:val="center"/>
          </w:tcPr>
          <w:p w:rsidR="0064695E" w:rsidRPr="003849BD" w:rsidRDefault="003849BD" w:rsidP="00917D98">
            <w:pPr>
              <w:pStyle w:val="a5"/>
              <w:jc w:val="both"/>
              <w:rPr>
                <w:rFonts w:cs="Arial"/>
                <w:sz w:val="20"/>
                <w:szCs w:val="20"/>
                <w:lang w:eastAsia="zh-CN"/>
              </w:rPr>
            </w:pPr>
            <w:r w:rsidRPr="003849BD">
              <w:rPr>
                <w:rFonts w:cs="Arial" w:hint="eastAsia"/>
                <w:sz w:val="20"/>
                <w:szCs w:val="20"/>
                <w:lang w:eastAsia="zh-CN"/>
              </w:rPr>
              <w:t>上门采样：</w:t>
            </w:r>
            <w:r w:rsidRPr="003849BD">
              <w:rPr>
                <w:rFonts w:cs="Arial" w:hint="eastAsia"/>
                <w:sz w:val="20"/>
                <w:szCs w:val="20"/>
                <w:lang w:eastAsia="zh-CN"/>
              </w:rPr>
              <w:t>09:00-18:00</w:t>
            </w:r>
            <w:r w:rsidRPr="003849BD">
              <w:rPr>
                <w:rFonts w:cs="Arial" w:hint="eastAsia"/>
                <w:sz w:val="20"/>
                <w:szCs w:val="20"/>
                <w:lang w:eastAsia="zh-CN"/>
              </w:rPr>
              <w:t>（</w:t>
            </w:r>
            <w:r w:rsidRPr="003849BD">
              <w:rPr>
                <w:rFonts w:cs="Arial" w:hint="eastAsia"/>
                <w:sz w:val="20"/>
                <w:szCs w:val="20"/>
                <w:lang w:eastAsia="zh-CN"/>
              </w:rPr>
              <w:t>18</w:t>
            </w:r>
            <w:r w:rsidRPr="003849BD">
              <w:rPr>
                <w:rFonts w:cs="Arial" w:hint="eastAsia"/>
                <w:sz w:val="20"/>
                <w:szCs w:val="20"/>
                <w:lang w:eastAsia="zh-CN"/>
              </w:rPr>
              <w:t>点后上门采样加收</w:t>
            </w:r>
            <w:r w:rsidRPr="003849BD">
              <w:rPr>
                <w:rFonts w:cs="Arial" w:hint="eastAsia"/>
                <w:sz w:val="20"/>
                <w:szCs w:val="20"/>
                <w:lang w:eastAsia="zh-CN"/>
              </w:rPr>
              <w:t>200</w:t>
            </w:r>
            <w:r w:rsidRPr="003849BD">
              <w:rPr>
                <w:rFonts w:cs="Arial" w:hint="eastAsia"/>
                <w:sz w:val="20"/>
                <w:szCs w:val="20"/>
                <w:lang w:eastAsia="zh-CN"/>
              </w:rPr>
              <w:t>元加班费）</w:t>
            </w:r>
          </w:p>
        </w:tc>
      </w:tr>
      <w:tr w:rsidR="00332823" w:rsidRPr="0095578F" w:rsidTr="0064695E">
        <w:trPr>
          <w:trHeight w:val="225"/>
          <w:jc w:val="center"/>
        </w:trPr>
        <w:tc>
          <w:tcPr>
            <w:tcW w:w="2104" w:type="dxa"/>
            <w:vAlign w:val="center"/>
          </w:tcPr>
          <w:p w:rsidR="00332823" w:rsidRPr="003849BD" w:rsidRDefault="00332823" w:rsidP="006172E4">
            <w:pPr>
              <w:pStyle w:val="a5"/>
              <w:jc w:val="both"/>
              <w:rPr>
                <w:rFonts w:cs="Arial"/>
                <w:sz w:val="20"/>
                <w:szCs w:val="20"/>
                <w:lang w:eastAsia="zh-CN"/>
              </w:rPr>
            </w:pPr>
            <w:r w:rsidRPr="003849BD">
              <w:rPr>
                <w:rFonts w:cs="Arial" w:hint="eastAsia"/>
                <w:sz w:val="20"/>
                <w:szCs w:val="20"/>
                <w:lang w:eastAsia="zh-CN"/>
              </w:rPr>
              <w:t>测试状态</w:t>
            </w:r>
            <w:r w:rsidRPr="003849BD">
              <w:rPr>
                <w:rFonts w:cs="Arial"/>
                <w:sz w:val="20"/>
                <w:szCs w:val="20"/>
                <w:lang w:eastAsia="zh-CN"/>
              </w:rPr>
              <w:t xml:space="preserve">: </w:t>
            </w:r>
          </w:p>
        </w:tc>
        <w:tc>
          <w:tcPr>
            <w:tcW w:w="9236" w:type="dxa"/>
            <w:gridSpan w:val="3"/>
            <w:vAlign w:val="center"/>
          </w:tcPr>
          <w:p w:rsidR="00332823" w:rsidRPr="003849BD" w:rsidRDefault="003E7756" w:rsidP="006172E4">
            <w:pPr>
              <w:pStyle w:val="a5"/>
              <w:jc w:val="both"/>
              <w:rPr>
                <w:rFonts w:cs="Arial"/>
                <w:sz w:val="20"/>
                <w:szCs w:val="20"/>
                <w:lang w:eastAsia="zh-CN"/>
              </w:rPr>
            </w:pPr>
            <w:r w:rsidRPr="003849BD">
              <w:rPr>
                <w:rFonts w:cs="Arial"/>
                <w:sz w:val="20"/>
                <w:szCs w:val="20"/>
              </w:rPr>
              <w:fldChar w:fldCharType="begin">
                <w:ffData>
                  <w:name w:val="Check8"/>
                  <w:enabled/>
                  <w:calcOnExit w:val="0"/>
                  <w:checkBox>
                    <w:sizeAuto/>
                    <w:default w:val="0"/>
                    <w:checked w:val="0"/>
                  </w:checkBox>
                </w:ffData>
              </w:fldChar>
            </w:r>
            <w:r w:rsidR="00332823" w:rsidRPr="003849BD">
              <w:rPr>
                <w:rFonts w:cs="Arial"/>
                <w:sz w:val="20"/>
                <w:szCs w:val="20"/>
                <w:lang w:eastAsia="zh-CN"/>
              </w:rPr>
              <w:instrText xml:space="preserve"> FORMCHECKBOX </w:instrText>
            </w:r>
            <w:r w:rsidRPr="003849BD">
              <w:rPr>
                <w:rFonts w:cs="Arial"/>
                <w:sz w:val="20"/>
                <w:szCs w:val="20"/>
              </w:rPr>
            </w:r>
            <w:r w:rsidRPr="003849BD">
              <w:rPr>
                <w:rFonts w:cs="Arial"/>
                <w:sz w:val="20"/>
                <w:szCs w:val="20"/>
              </w:rPr>
              <w:fldChar w:fldCharType="end"/>
            </w:r>
            <w:r w:rsidR="00332823" w:rsidRPr="003849BD">
              <w:rPr>
                <w:rFonts w:cs="Arial"/>
                <w:sz w:val="20"/>
                <w:szCs w:val="20"/>
                <w:lang w:eastAsia="zh-CN"/>
              </w:rPr>
              <w:t xml:space="preserve"> </w:t>
            </w:r>
            <w:r w:rsidR="00332823" w:rsidRPr="003849BD">
              <w:rPr>
                <w:rFonts w:cs="Arial" w:hint="eastAsia"/>
                <w:sz w:val="20"/>
                <w:szCs w:val="20"/>
                <w:lang w:eastAsia="zh-CN"/>
              </w:rPr>
              <w:t>首次</w:t>
            </w:r>
            <w:r w:rsidR="00332823" w:rsidRPr="003849BD">
              <w:rPr>
                <w:rFonts w:cs="Arial"/>
                <w:sz w:val="20"/>
                <w:szCs w:val="20"/>
                <w:lang w:eastAsia="zh-CN"/>
              </w:rPr>
              <w:t xml:space="preserve">        </w:t>
            </w:r>
            <w:r w:rsidRPr="003849BD">
              <w:rPr>
                <w:rFonts w:cs="Arial"/>
                <w:sz w:val="20"/>
                <w:szCs w:val="20"/>
              </w:rPr>
              <w:fldChar w:fldCharType="begin">
                <w:ffData>
                  <w:name w:val="Check24"/>
                  <w:enabled/>
                  <w:calcOnExit w:val="0"/>
                  <w:checkBox>
                    <w:sizeAuto/>
                    <w:default w:val="0"/>
                  </w:checkBox>
                </w:ffData>
              </w:fldChar>
            </w:r>
            <w:r w:rsidR="00332823" w:rsidRPr="003849BD">
              <w:rPr>
                <w:rFonts w:cs="Arial"/>
                <w:sz w:val="20"/>
                <w:szCs w:val="20"/>
                <w:lang w:eastAsia="zh-CN"/>
              </w:rPr>
              <w:instrText xml:space="preserve"> FORMCHECKBOX </w:instrText>
            </w:r>
            <w:r w:rsidRPr="003849BD">
              <w:rPr>
                <w:rFonts w:cs="Arial"/>
                <w:sz w:val="20"/>
                <w:szCs w:val="20"/>
              </w:rPr>
            </w:r>
            <w:r w:rsidRPr="003849BD">
              <w:rPr>
                <w:rFonts w:cs="Arial"/>
                <w:sz w:val="20"/>
                <w:szCs w:val="20"/>
              </w:rPr>
              <w:fldChar w:fldCharType="end"/>
            </w:r>
            <w:r w:rsidR="00332823" w:rsidRPr="003849BD">
              <w:rPr>
                <w:rFonts w:cs="Arial"/>
                <w:sz w:val="20"/>
                <w:szCs w:val="20"/>
                <w:lang w:eastAsia="zh-CN"/>
              </w:rPr>
              <w:t xml:space="preserve"> </w:t>
            </w:r>
            <w:r w:rsidR="00332823" w:rsidRPr="003849BD">
              <w:rPr>
                <w:rFonts w:cs="Arial" w:hint="eastAsia"/>
                <w:sz w:val="20"/>
                <w:szCs w:val="20"/>
                <w:lang w:eastAsia="zh-CN"/>
              </w:rPr>
              <w:t>复测</w:t>
            </w:r>
            <w:r w:rsidR="00332823" w:rsidRPr="003849BD">
              <w:rPr>
                <w:rFonts w:cs="Arial"/>
                <w:sz w:val="20"/>
                <w:szCs w:val="20"/>
                <w:lang w:eastAsia="zh-CN"/>
              </w:rPr>
              <w:t xml:space="preserve">, </w:t>
            </w:r>
            <w:r w:rsidR="00332823" w:rsidRPr="003849BD">
              <w:rPr>
                <w:rFonts w:cs="Arial" w:hint="eastAsia"/>
                <w:sz w:val="20"/>
                <w:szCs w:val="20"/>
                <w:lang w:eastAsia="zh-CN"/>
              </w:rPr>
              <w:t>前一次测试报告单号</w:t>
            </w:r>
            <w:r w:rsidR="00332823" w:rsidRPr="003849BD">
              <w:rPr>
                <w:rFonts w:cs="Arial"/>
                <w:color w:val="000099"/>
                <w:sz w:val="20"/>
                <w:szCs w:val="20"/>
                <w:lang w:eastAsia="zh-CN"/>
              </w:rPr>
              <w:t xml:space="preserve"> HQ </w:t>
            </w:r>
            <w:r w:rsidRPr="003849BD">
              <w:rPr>
                <w:rFonts w:cs="Arial"/>
                <w:sz w:val="20"/>
                <w:szCs w:val="20"/>
              </w:rPr>
              <w:fldChar w:fldCharType="begin">
                <w:ffData>
                  <w:name w:val="Text11"/>
                  <w:enabled/>
                  <w:calcOnExit w:val="0"/>
                  <w:textInput/>
                </w:ffData>
              </w:fldChar>
            </w:r>
            <w:r w:rsidR="00332823" w:rsidRPr="003849BD">
              <w:rPr>
                <w:rFonts w:cs="Arial"/>
                <w:sz w:val="20"/>
                <w:szCs w:val="20"/>
                <w:lang w:eastAsia="zh-CN"/>
              </w:rPr>
              <w:instrText xml:space="preserve"> FORMTEXT </w:instrText>
            </w:r>
            <w:r w:rsidRPr="003849BD">
              <w:rPr>
                <w:rFonts w:cs="Arial"/>
                <w:sz w:val="20"/>
                <w:szCs w:val="20"/>
              </w:rPr>
            </w:r>
            <w:r w:rsidRPr="003849BD">
              <w:rPr>
                <w:rFonts w:cs="Arial"/>
                <w:sz w:val="20"/>
                <w:szCs w:val="20"/>
              </w:rPr>
              <w:fldChar w:fldCharType="separate"/>
            </w:r>
            <w:r w:rsidR="00332823" w:rsidRPr="003849BD">
              <w:rPr>
                <w:rFonts w:cs="Arial"/>
                <w:sz w:val="20"/>
                <w:szCs w:val="20"/>
              </w:rPr>
              <w:t> </w:t>
            </w:r>
            <w:r w:rsidR="00332823" w:rsidRPr="003849BD">
              <w:rPr>
                <w:rFonts w:cs="Arial"/>
                <w:sz w:val="20"/>
                <w:szCs w:val="20"/>
              </w:rPr>
              <w:t> </w:t>
            </w:r>
            <w:r w:rsidR="00332823" w:rsidRPr="003849BD">
              <w:rPr>
                <w:rFonts w:cs="Arial"/>
                <w:sz w:val="20"/>
                <w:szCs w:val="20"/>
              </w:rPr>
              <w:t> </w:t>
            </w:r>
            <w:r w:rsidR="00332823" w:rsidRPr="003849BD">
              <w:rPr>
                <w:rFonts w:cs="Arial"/>
                <w:sz w:val="20"/>
                <w:szCs w:val="20"/>
              </w:rPr>
              <w:t> </w:t>
            </w:r>
            <w:r w:rsidR="00332823" w:rsidRPr="003849BD">
              <w:rPr>
                <w:rFonts w:cs="Arial"/>
                <w:sz w:val="20"/>
                <w:szCs w:val="20"/>
              </w:rPr>
              <w:t> </w:t>
            </w:r>
            <w:r w:rsidRPr="003849BD">
              <w:rPr>
                <w:rFonts w:cs="Arial"/>
                <w:sz w:val="20"/>
                <w:szCs w:val="20"/>
              </w:rPr>
              <w:fldChar w:fldCharType="end"/>
            </w:r>
          </w:p>
        </w:tc>
      </w:tr>
      <w:tr w:rsidR="00DC03DB" w:rsidRPr="0095578F" w:rsidTr="0064695E">
        <w:trPr>
          <w:trHeight w:val="225"/>
          <w:jc w:val="center"/>
        </w:trPr>
        <w:tc>
          <w:tcPr>
            <w:tcW w:w="2104" w:type="dxa"/>
            <w:vAlign w:val="center"/>
          </w:tcPr>
          <w:p w:rsidR="00DC03DB" w:rsidRPr="003849BD" w:rsidRDefault="00DC03DB" w:rsidP="006172E4">
            <w:pPr>
              <w:pStyle w:val="a5"/>
              <w:jc w:val="both"/>
              <w:rPr>
                <w:rFonts w:cs="Arial"/>
                <w:sz w:val="20"/>
                <w:szCs w:val="20"/>
                <w:lang w:eastAsia="zh-CN"/>
              </w:rPr>
            </w:pPr>
            <w:r>
              <w:rPr>
                <w:rFonts w:cs="Arial" w:hint="eastAsia"/>
                <w:sz w:val="20"/>
                <w:szCs w:val="20"/>
                <w:lang w:eastAsia="zh-CN"/>
              </w:rPr>
              <w:t>备注</w:t>
            </w:r>
            <w:r w:rsidRPr="003849BD">
              <w:rPr>
                <w:rFonts w:cs="Arial"/>
                <w:sz w:val="20"/>
                <w:szCs w:val="20"/>
                <w:lang w:eastAsia="zh-CN"/>
              </w:rPr>
              <w:t>:</w:t>
            </w:r>
          </w:p>
        </w:tc>
        <w:tc>
          <w:tcPr>
            <w:tcW w:w="9236" w:type="dxa"/>
            <w:gridSpan w:val="3"/>
            <w:vAlign w:val="center"/>
          </w:tcPr>
          <w:p w:rsidR="00DC03DB" w:rsidRPr="003849BD" w:rsidRDefault="00DC03DB" w:rsidP="006172E4">
            <w:pPr>
              <w:pStyle w:val="a5"/>
              <w:jc w:val="both"/>
              <w:rPr>
                <w:rFonts w:cs="Arial"/>
                <w:sz w:val="20"/>
                <w:szCs w:val="20"/>
              </w:rPr>
            </w:pPr>
          </w:p>
        </w:tc>
      </w:tr>
    </w:tbl>
    <w:p w:rsidR="00682129" w:rsidRDefault="00682129" w:rsidP="00682129">
      <w:pPr>
        <w:ind w:right="-357"/>
        <w:rPr>
          <w:rFonts w:cs="Arial"/>
          <w:b/>
          <w:color w:val="333399"/>
          <w:sz w:val="17"/>
          <w:szCs w:val="17"/>
          <w:lang w:eastAsia="zh-CN"/>
        </w:rPr>
      </w:pPr>
    </w:p>
    <w:p w:rsidR="00E21098" w:rsidRPr="009B324A" w:rsidRDefault="00C56522" w:rsidP="0095578F">
      <w:pPr>
        <w:ind w:left="-357" w:right="-357"/>
        <w:rPr>
          <w:rFonts w:cs="Arial"/>
          <w:b/>
          <w:color w:val="333399"/>
          <w:sz w:val="18"/>
          <w:szCs w:val="18"/>
          <w:lang w:eastAsia="zh-CN"/>
        </w:rPr>
      </w:pPr>
      <w:r w:rsidRPr="009B324A">
        <w:rPr>
          <w:rFonts w:cs="Arial" w:hint="eastAsia"/>
          <w:b/>
          <w:color w:val="333399"/>
          <w:sz w:val="18"/>
          <w:szCs w:val="18"/>
          <w:lang w:eastAsia="zh-CN"/>
        </w:rPr>
        <w:t>测试方法及要求</w:t>
      </w:r>
      <w:r w:rsidRPr="009B324A">
        <w:rPr>
          <w:rFonts w:cs="Arial" w:hint="eastAsia"/>
          <w:b/>
          <w:color w:val="333399"/>
          <w:sz w:val="18"/>
          <w:szCs w:val="18"/>
          <w:lang w:eastAsia="zh-CN"/>
        </w:rPr>
        <w:t xml:space="preserve"> </w:t>
      </w:r>
      <w:r w:rsidR="00EB43EA">
        <w:rPr>
          <w:rFonts w:cs="Arial" w:hint="eastAsia"/>
          <w:b/>
          <w:color w:val="333399"/>
          <w:sz w:val="18"/>
          <w:szCs w:val="18"/>
          <w:lang w:eastAsia="zh-CN"/>
        </w:rPr>
        <w:t xml:space="preserve"> </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5823"/>
        <w:gridCol w:w="5517"/>
      </w:tblGrid>
      <w:tr w:rsidR="00943271" w:rsidRPr="0095578F" w:rsidTr="00237ECF">
        <w:trPr>
          <w:trHeight w:val="374"/>
          <w:jc w:val="center"/>
        </w:trPr>
        <w:tc>
          <w:tcPr>
            <w:tcW w:w="11340" w:type="dxa"/>
            <w:gridSpan w:val="2"/>
            <w:vAlign w:val="center"/>
          </w:tcPr>
          <w:p w:rsidR="00943271" w:rsidRPr="00D93A49" w:rsidRDefault="003E35E9" w:rsidP="001B1A91">
            <w:pPr>
              <w:rPr>
                <w:rFonts w:cs="Arial"/>
                <w:sz w:val="20"/>
                <w:szCs w:val="20"/>
                <w:lang w:eastAsia="zh-CN"/>
              </w:rPr>
            </w:pPr>
            <w:r>
              <w:rPr>
                <w:rFonts w:cs="Arial" w:hint="eastAsia"/>
                <w:b/>
                <w:sz w:val="20"/>
                <w:szCs w:val="20"/>
                <w:lang w:eastAsia="zh-CN"/>
              </w:rPr>
              <w:t>项目类别：</w:t>
            </w:r>
            <w:r>
              <w:rPr>
                <w:rFonts w:cs="Arial" w:hint="eastAsia"/>
                <w:b/>
                <w:sz w:val="20"/>
                <w:szCs w:val="20"/>
                <w:lang w:eastAsia="zh-CN"/>
              </w:rPr>
              <w:t xml:space="preserve"> </w:t>
            </w:r>
            <w:r w:rsidR="003E7756" w:rsidRPr="003E35E9">
              <w:rPr>
                <w:rFonts w:cs="Arial"/>
                <w:sz w:val="20"/>
                <w:szCs w:val="20"/>
              </w:rPr>
              <w:fldChar w:fldCharType="begin">
                <w:ffData>
                  <w:name w:val="Check11"/>
                  <w:enabled/>
                  <w:calcOnExit w:val="0"/>
                  <w:checkBox>
                    <w:sizeAuto/>
                    <w:default w:val="0"/>
                  </w:checkBox>
                </w:ffData>
              </w:fldChar>
            </w:r>
            <w:r w:rsidRPr="003E35E9">
              <w:rPr>
                <w:rFonts w:cs="Arial"/>
                <w:sz w:val="20"/>
                <w:szCs w:val="20"/>
              </w:rPr>
              <w:instrText xml:space="preserve"> FORMCHECKBOX </w:instrText>
            </w:r>
            <w:r w:rsidR="003E7756" w:rsidRPr="003E35E9">
              <w:rPr>
                <w:rFonts w:cs="Arial"/>
                <w:sz w:val="20"/>
                <w:szCs w:val="20"/>
              </w:rPr>
            </w:r>
            <w:r w:rsidR="003E7756" w:rsidRPr="003E35E9">
              <w:rPr>
                <w:rFonts w:cs="Arial"/>
                <w:sz w:val="20"/>
                <w:szCs w:val="20"/>
              </w:rPr>
              <w:fldChar w:fldCharType="end"/>
            </w:r>
            <w:r w:rsidRPr="003E35E9">
              <w:rPr>
                <w:rFonts w:cs="Arial" w:hint="eastAsia"/>
                <w:sz w:val="20"/>
                <w:szCs w:val="20"/>
                <w:lang w:eastAsia="zh-CN"/>
              </w:rPr>
              <w:t xml:space="preserve"> </w:t>
            </w:r>
            <w:r w:rsidR="00943271" w:rsidRPr="003E35E9">
              <w:rPr>
                <w:rFonts w:cs="Arial" w:hint="eastAsia"/>
                <w:sz w:val="20"/>
                <w:szCs w:val="20"/>
                <w:lang w:eastAsia="zh-CN"/>
              </w:rPr>
              <w:t>室内空气（</w:t>
            </w:r>
            <w:r w:rsidR="00943271" w:rsidRPr="003E35E9">
              <w:rPr>
                <w:rFonts w:cs="Arial" w:hint="eastAsia"/>
                <w:sz w:val="20"/>
                <w:szCs w:val="20"/>
                <w:lang w:eastAsia="zh-CN"/>
              </w:rPr>
              <w:t>Indoor  air</w:t>
            </w:r>
            <w:r w:rsidR="00943271" w:rsidRPr="003E35E9">
              <w:rPr>
                <w:rFonts w:cs="Arial" w:hint="eastAsia"/>
                <w:sz w:val="20"/>
                <w:szCs w:val="20"/>
                <w:lang w:eastAsia="zh-CN"/>
              </w:rPr>
              <w:t>）</w:t>
            </w:r>
            <w:r w:rsidRPr="003E35E9">
              <w:rPr>
                <w:rFonts w:cs="Arial" w:hint="eastAsia"/>
                <w:sz w:val="20"/>
                <w:szCs w:val="20"/>
                <w:lang w:eastAsia="zh-CN"/>
              </w:rPr>
              <w:t xml:space="preserve"> </w:t>
            </w:r>
            <w:r w:rsidR="003E7756" w:rsidRPr="003E35E9">
              <w:rPr>
                <w:rFonts w:cs="Arial"/>
                <w:sz w:val="20"/>
                <w:szCs w:val="20"/>
              </w:rPr>
              <w:fldChar w:fldCharType="begin">
                <w:ffData>
                  <w:name w:val="Check11"/>
                  <w:enabled/>
                  <w:calcOnExit w:val="0"/>
                  <w:checkBox>
                    <w:sizeAuto/>
                    <w:default w:val="0"/>
                  </w:checkBox>
                </w:ffData>
              </w:fldChar>
            </w:r>
            <w:r w:rsidRPr="003E35E9">
              <w:rPr>
                <w:rFonts w:cs="Arial"/>
                <w:sz w:val="20"/>
                <w:szCs w:val="20"/>
              </w:rPr>
              <w:instrText xml:space="preserve"> FORMCHECKBOX </w:instrText>
            </w:r>
            <w:r w:rsidR="003E7756" w:rsidRPr="003E35E9">
              <w:rPr>
                <w:rFonts w:cs="Arial"/>
                <w:sz w:val="20"/>
                <w:szCs w:val="20"/>
              </w:rPr>
            </w:r>
            <w:r w:rsidR="003E7756" w:rsidRPr="003E35E9">
              <w:rPr>
                <w:rFonts w:cs="Arial"/>
                <w:sz w:val="20"/>
                <w:szCs w:val="20"/>
              </w:rPr>
              <w:fldChar w:fldCharType="end"/>
            </w:r>
            <w:r w:rsidRPr="003E35E9">
              <w:rPr>
                <w:rFonts w:cs="Arial" w:hint="eastAsia"/>
                <w:sz w:val="20"/>
                <w:szCs w:val="20"/>
                <w:lang w:eastAsia="zh-CN"/>
              </w:rPr>
              <w:t xml:space="preserve"> </w:t>
            </w:r>
            <w:r w:rsidRPr="003E35E9">
              <w:rPr>
                <w:rFonts w:cs="Arial" w:hint="eastAsia"/>
                <w:sz w:val="20"/>
                <w:szCs w:val="20"/>
                <w:lang w:eastAsia="zh-CN"/>
              </w:rPr>
              <w:t>其他</w:t>
            </w:r>
          </w:p>
        </w:tc>
      </w:tr>
      <w:tr w:rsidR="00237ECF" w:rsidRPr="0095578F" w:rsidTr="00857E31">
        <w:trPr>
          <w:trHeight w:val="227"/>
          <w:jc w:val="center"/>
        </w:trPr>
        <w:tc>
          <w:tcPr>
            <w:tcW w:w="5823" w:type="dxa"/>
            <w:vAlign w:val="center"/>
          </w:tcPr>
          <w:p w:rsidR="00237ECF" w:rsidRPr="00D93A49" w:rsidRDefault="003E7756" w:rsidP="00AB73BF">
            <w:pPr>
              <w:rPr>
                <w:rFonts w:cs="Arial"/>
                <w:b/>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b/>
                <w:sz w:val="20"/>
                <w:szCs w:val="20"/>
                <w:lang w:eastAsia="zh-CN"/>
              </w:rPr>
              <w:t>GB/T 18883</w:t>
            </w:r>
            <w:r w:rsidR="00237ECF" w:rsidRPr="00D93A49">
              <w:rPr>
                <w:rFonts w:cs="Arial" w:hint="eastAsia"/>
                <w:b/>
                <w:sz w:val="20"/>
                <w:szCs w:val="20"/>
                <w:lang w:eastAsia="zh-CN"/>
              </w:rPr>
              <w:t>室内空气质量</w:t>
            </w:r>
          </w:p>
        </w:tc>
        <w:tc>
          <w:tcPr>
            <w:tcW w:w="5517" w:type="dxa"/>
            <w:vAlign w:val="center"/>
          </w:tcPr>
          <w:p w:rsidR="00237ECF" w:rsidRPr="00D93A49" w:rsidRDefault="003E7756" w:rsidP="0093183C">
            <w:pPr>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b/>
                <w:sz w:val="20"/>
                <w:szCs w:val="20"/>
                <w:lang w:eastAsia="zh-CN"/>
              </w:rPr>
              <w:t>GB 50325</w:t>
            </w:r>
            <w:r w:rsidR="00237ECF" w:rsidRPr="00D93A49">
              <w:rPr>
                <w:rFonts w:cs="Arial" w:hint="eastAsia"/>
                <w:b/>
                <w:sz w:val="20"/>
                <w:szCs w:val="20"/>
                <w:lang w:eastAsia="zh-CN"/>
              </w:rPr>
              <w:t xml:space="preserve"> </w:t>
            </w:r>
          </w:p>
        </w:tc>
      </w:tr>
      <w:bookmarkStart w:id="1" w:name="OLE_LINK5"/>
      <w:bookmarkStart w:id="2" w:name="OLE_LINK6"/>
      <w:tr w:rsidR="00237ECF" w:rsidRPr="0095578F" w:rsidTr="00407AC1">
        <w:trPr>
          <w:trHeight w:val="227"/>
          <w:jc w:val="center"/>
        </w:trPr>
        <w:tc>
          <w:tcPr>
            <w:tcW w:w="5823" w:type="dxa"/>
            <w:vAlign w:val="center"/>
          </w:tcPr>
          <w:p w:rsidR="00237ECF" w:rsidRPr="00D93A49" w:rsidRDefault="003E7756" w:rsidP="00D93A49">
            <w:pPr>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bookmarkEnd w:id="1"/>
            <w:bookmarkEnd w:id="2"/>
            <w:r w:rsidR="00237ECF" w:rsidRPr="00D93A49">
              <w:rPr>
                <w:rFonts w:cs="Arial" w:hint="eastAsia"/>
                <w:sz w:val="20"/>
                <w:szCs w:val="20"/>
                <w:lang w:eastAsia="zh-CN"/>
              </w:rPr>
              <w:t>物理</w:t>
            </w:r>
          </w:p>
        </w:tc>
        <w:tc>
          <w:tcPr>
            <w:tcW w:w="5517" w:type="dxa"/>
            <w:tcBorders>
              <w:bottom w:val="single" w:sz="4" w:space="0" w:color="auto"/>
            </w:tcBorders>
            <w:vAlign w:val="center"/>
          </w:tcPr>
          <w:p w:rsidR="00237ECF" w:rsidRPr="00D93A49" w:rsidRDefault="003E7756" w:rsidP="00237ECF">
            <w:pPr>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lang w:eastAsia="zh-CN"/>
              </w:rPr>
              <w:t>化学物质</w:t>
            </w:r>
          </w:p>
        </w:tc>
      </w:tr>
      <w:tr w:rsidR="00237ECF" w:rsidRPr="0095578F" w:rsidTr="00C17601">
        <w:trPr>
          <w:trHeight w:val="227"/>
          <w:jc w:val="center"/>
        </w:trPr>
        <w:tc>
          <w:tcPr>
            <w:tcW w:w="5823" w:type="dxa"/>
            <w:vAlign w:val="center"/>
          </w:tcPr>
          <w:p w:rsidR="00237ECF" w:rsidRPr="00D93A49" w:rsidRDefault="003E7756" w:rsidP="00D93A49">
            <w:pPr>
              <w:ind w:firstLineChars="150" w:firstLine="300"/>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lang w:eastAsia="zh-CN"/>
              </w:rPr>
              <w:t>空气温度</w:t>
            </w:r>
          </w:p>
        </w:tc>
        <w:tc>
          <w:tcPr>
            <w:tcW w:w="5517" w:type="dxa"/>
            <w:tcBorders>
              <w:top w:val="single" w:sz="4" w:space="0" w:color="auto"/>
              <w:bottom w:val="single" w:sz="4" w:space="0" w:color="auto"/>
            </w:tcBorders>
            <w:vAlign w:val="center"/>
          </w:tcPr>
          <w:p w:rsidR="00237ECF" w:rsidRPr="00D93A49" w:rsidRDefault="003E7756" w:rsidP="00D93A49">
            <w:pPr>
              <w:ind w:firstLineChars="150" w:firstLine="300"/>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rPr>
              <w:t>氨（</w:t>
            </w:r>
            <w:r w:rsidR="00237ECF" w:rsidRPr="00D93A49">
              <w:rPr>
                <w:rFonts w:cs="Arial" w:hint="eastAsia"/>
                <w:sz w:val="20"/>
                <w:szCs w:val="20"/>
              </w:rPr>
              <w:t>NH3</w:t>
            </w:r>
            <w:r w:rsidR="00237ECF" w:rsidRPr="00D93A49">
              <w:rPr>
                <w:rFonts w:cs="Arial" w:hint="eastAsia"/>
                <w:sz w:val="20"/>
                <w:szCs w:val="20"/>
              </w:rPr>
              <w:t>）</w:t>
            </w:r>
          </w:p>
        </w:tc>
      </w:tr>
      <w:tr w:rsidR="00237ECF" w:rsidRPr="0095578F" w:rsidTr="00742458">
        <w:trPr>
          <w:trHeight w:val="227"/>
          <w:jc w:val="center"/>
        </w:trPr>
        <w:tc>
          <w:tcPr>
            <w:tcW w:w="5823" w:type="dxa"/>
            <w:vAlign w:val="center"/>
          </w:tcPr>
          <w:p w:rsidR="00237ECF" w:rsidRPr="00D93A49" w:rsidRDefault="003E7756" w:rsidP="00D93A49">
            <w:pPr>
              <w:ind w:firstLineChars="150" w:firstLine="300"/>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lang w:eastAsia="zh-CN"/>
              </w:rPr>
              <w:t xml:space="preserve"> </w:t>
            </w:r>
            <w:r w:rsidR="00237ECF" w:rsidRPr="00D93A49">
              <w:rPr>
                <w:rFonts w:cs="Arial" w:hint="eastAsia"/>
                <w:sz w:val="20"/>
                <w:szCs w:val="20"/>
                <w:lang w:eastAsia="zh-CN"/>
              </w:rPr>
              <w:t>相对湿度</w:t>
            </w:r>
          </w:p>
        </w:tc>
        <w:tc>
          <w:tcPr>
            <w:tcW w:w="5517" w:type="dxa"/>
            <w:tcBorders>
              <w:top w:val="single" w:sz="4" w:space="0" w:color="auto"/>
              <w:bottom w:val="single" w:sz="4" w:space="0" w:color="auto"/>
            </w:tcBorders>
            <w:vAlign w:val="center"/>
          </w:tcPr>
          <w:p w:rsidR="00237ECF" w:rsidRPr="00D93A49" w:rsidRDefault="003E7756" w:rsidP="00237ECF">
            <w:pPr>
              <w:ind w:firstLineChars="150" w:firstLine="300"/>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rPr>
              <w:t>甲醛</w:t>
            </w:r>
          </w:p>
        </w:tc>
      </w:tr>
      <w:tr w:rsidR="00237ECF" w:rsidRPr="0095578F" w:rsidTr="00E15CC9">
        <w:trPr>
          <w:trHeight w:val="227"/>
          <w:jc w:val="center"/>
        </w:trPr>
        <w:tc>
          <w:tcPr>
            <w:tcW w:w="5823" w:type="dxa"/>
            <w:vAlign w:val="center"/>
          </w:tcPr>
          <w:p w:rsidR="00237ECF" w:rsidRPr="00D93A49" w:rsidRDefault="003E7756" w:rsidP="003E35E9">
            <w:pPr>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lang w:eastAsia="zh-CN"/>
              </w:rPr>
              <w:t>化学物质</w:t>
            </w:r>
          </w:p>
        </w:tc>
        <w:tc>
          <w:tcPr>
            <w:tcW w:w="5517" w:type="dxa"/>
            <w:tcBorders>
              <w:top w:val="single" w:sz="4" w:space="0" w:color="auto"/>
              <w:bottom w:val="single" w:sz="4" w:space="0" w:color="auto"/>
            </w:tcBorders>
            <w:vAlign w:val="center"/>
          </w:tcPr>
          <w:p w:rsidR="00237ECF" w:rsidRPr="00D93A49" w:rsidRDefault="003E7756" w:rsidP="003F6E9C">
            <w:pPr>
              <w:ind w:firstLineChars="150" w:firstLine="300"/>
              <w:rPr>
                <w:rFonts w:cs="Arial"/>
                <w:sz w:val="20"/>
                <w:szCs w:val="20"/>
                <w:lang w:eastAsia="zh-CN"/>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ascii="Tahoma" w:hAnsi="Tahoma" w:cs="Tahoma"/>
                <w:sz w:val="20"/>
                <w:szCs w:val="20"/>
              </w:rPr>
              <w:t xml:space="preserve"> </w:t>
            </w:r>
            <w:r w:rsidR="00237ECF" w:rsidRPr="00D93A49">
              <w:rPr>
                <w:rFonts w:ascii="Tahoma" w:hAnsi="Tahoma" w:cs="Tahoma" w:hint="eastAsia"/>
                <w:sz w:val="20"/>
                <w:szCs w:val="20"/>
              </w:rPr>
              <w:t>苯</w:t>
            </w:r>
          </w:p>
        </w:tc>
      </w:tr>
      <w:tr w:rsidR="00237ECF" w:rsidRPr="0095578F" w:rsidTr="00F667B8">
        <w:trPr>
          <w:trHeight w:val="190"/>
          <w:jc w:val="center"/>
        </w:trPr>
        <w:tc>
          <w:tcPr>
            <w:tcW w:w="5823" w:type="dxa"/>
            <w:vAlign w:val="center"/>
          </w:tcPr>
          <w:p w:rsidR="00237ECF" w:rsidRPr="00D93A49" w:rsidRDefault="003E7756" w:rsidP="00D93A49">
            <w:pPr>
              <w:ind w:firstLineChars="150" w:firstLine="300"/>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lang w:eastAsia="zh-CN"/>
              </w:rPr>
              <w:t>一氧化碳（</w:t>
            </w:r>
            <w:r w:rsidR="00237ECF" w:rsidRPr="00D93A49">
              <w:rPr>
                <w:rFonts w:cs="Arial" w:hint="eastAsia"/>
                <w:sz w:val="20"/>
                <w:szCs w:val="20"/>
                <w:lang w:eastAsia="zh-CN"/>
              </w:rPr>
              <w:t>CO</w:t>
            </w:r>
            <w:r w:rsidR="00237ECF" w:rsidRPr="00D93A49">
              <w:rPr>
                <w:rFonts w:cs="Arial" w:hint="eastAsia"/>
                <w:sz w:val="20"/>
                <w:szCs w:val="20"/>
                <w:lang w:eastAsia="zh-CN"/>
              </w:rPr>
              <w:t>）</w:t>
            </w:r>
          </w:p>
        </w:tc>
        <w:tc>
          <w:tcPr>
            <w:tcW w:w="5517" w:type="dxa"/>
            <w:tcBorders>
              <w:top w:val="single" w:sz="4" w:space="0" w:color="auto"/>
            </w:tcBorders>
            <w:vAlign w:val="center"/>
          </w:tcPr>
          <w:p w:rsidR="00237ECF" w:rsidRPr="00D93A49" w:rsidRDefault="003E7756" w:rsidP="003F6E9C">
            <w:pPr>
              <w:ind w:firstLineChars="150" w:firstLine="300"/>
              <w:rPr>
                <w:rFonts w:cs="Arial"/>
                <w:b/>
                <w:sz w:val="20"/>
                <w:szCs w:val="20"/>
                <w:lang w:eastAsia="zh-CN"/>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ascii="Tahoma" w:hAnsi="Tahoma" w:cs="Tahoma"/>
                <w:sz w:val="20"/>
                <w:szCs w:val="20"/>
              </w:rPr>
              <w:t xml:space="preserve"> </w:t>
            </w:r>
            <w:r w:rsidR="00237ECF" w:rsidRPr="00D93A49">
              <w:rPr>
                <w:rFonts w:ascii="Tahoma" w:hAnsi="Tahoma" w:cs="Tahoma" w:hint="eastAsia"/>
                <w:sz w:val="20"/>
                <w:szCs w:val="20"/>
                <w:lang w:eastAsia="zh-CN"/>
              </w:rPr>
              <w:t>氡</w:t>
            </w:r>
          </w:p>
        </w:tc>
      </w:tr>
      <w:tr w:rsidR="00237ECF" w:rsidRPr="0095578F" w:rsidTr="005937DC">
        <w:trPr>
          <w:trHeight w:val="190"/>
          <w:jc w:val="center"/>
        </w:trPr>
        <w:tc>
          <w:tcPr>
            <w:tcW w:w="5823" w:type="dxa"/>
            <w:vAlign w:val="center"/>
          </w:tcPr>
          <w:p w:rsidR="00237ECF" w:rsidRPr="00D93A49" w:rsidRDefault="003E7756" w:rsidP="00D93A49">
            <w:pPr>
              <w:ind w:firstLineChars="150" w:firstLine="300"/>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rPr>
              <w:t>二氧化碳（</w:t>
            </w:r>
            <w:r w:rsidR="00237ECF" w:rsidRPr="00D93A49">
              <w:rPr>
                <w:rFonts w:cs="Arial" w:hint="eastAsia"/>
                <w:sz w:val="20"/>
                <w:szCs w:val="20"/>
              </w:rPr>
              <w:t>CO2</w:t>
            </w:r>
            <w:r w:rsidR="00237ECF" w:rsidRPr="00D93A49">
              <w:rPr>
                <w:rFonts w:cs="Arial" w:hint="eastAsia"/>
                <w:sz w:val="20"/>
                <w:szCs w:val="20"/>
              </w:rPr>
              <w:t>）</w:t>
            </w:r>
          </w:p>
        </w:tc>
        <w:tc>
          <w:tcPr>
            <w:tcW w:w="5517" w:type="dxa"/>
            <w:vAlign w:val="center"/>
          </w:tcPr>
          <w:p w:rsidR="00237ECF" w:rsidRPr="00D93A49" w:rsidRDefault="003E7756" w:rsidP="003F6E9C">
            <w:pPr>
              <w:spacing w:before="100" w:beforeAutospacing="1" w:after="100" w:afterAutospacing="1"/>
              <w:ind w:firstLineChars="150" w:firstLine="300"/>
              <w:outlineLvl w:val="0"/>
              <w:rPr>
                <w:rFonts w:cs="Arial"/>
                <w:bCs/>
                <w:kern w:val="36"/>
                <w:sz w:val="20"/>
                <w:szCs w:val="20"/>
                <w:lang w:eastAsia="zh-CN"/>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lang w:eastAsia="zh-CN"/>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ascii="Tahoma" w:hAnsi="Tahoma" w:cs="Tahoma" w:hint="eastAsia"/>
                <w:sz w:val="20"/>
                <w:szCs w:val="20"/>
                <w:lang w:eastAsia="zh-CN"/>
              </w:rPr>
              <w:t>总挥发性有机物</w:t>
            </w:r>
            <w:r w:rsidR="00237ECF" w:rsidRPr="00D93A49">
              <w:rPr>
                <w:rFonts w:ascii="Tahoma" w:hAnsi="Tahoma" w:cs="Tahoma" w:hint="eastAsia"/>
                <w:sz w:val="20"/>
                <w:szCs w:val="20"/>
                <w:lang w:eastAsia="zh-CN"/>
              </w:rPr>
              <w:t>(TVOC)</w:t>
            </w:r>
          </w:p>
        </w:tc>
      </w:tr>
      <w:tr w:rsidR="00237ECF" w:rsidRPr="0095578F" w:rsidTr="002B54A5">
        <w:trPr>
          <w:trHeight w:val="227"/>
          <w:jc w:val="center"/>
        </w:trPr>
        <w:tc>
          <w:tcPr>
            <w:tcW w:w="5823" w:type="dxa"/>
            <w:vAlign w:val="center"/>
          </w:tcPr>
          <w:p w:rsidR="00237ECF" w:rsidRPr="00D93A49" w:rsidRDefault="003E7756" w:rsidP="003E35E9">
            <w:pPr>
              <w:ind w:firstLineChars="150" w:firstLine="300"/>
              <w:jc w:val="both"/>
              <w:rPr>
                <w:rFonts w:ascii="Tahoma" w:hAnsi="Tahoma" w:cs="Tahoma"/>
                <w:sz w:val="20"/>
                <w:szCs w:val="20"/>
                <w:highlight w:val="yellow"/>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rPr>
              <w:t>氨（</w:t>
            </w:r>
            <w:r w:rsidR="00237ECF" w:rsidRPr="00D93A49">
              <w:rPr>
                <w:rFonts w:cs="Arial" w:hint="eastAsia"/>
                <w:sz w:val="20"/>
                <w:szCs w:val="20"/>
              </w:rPr>
              <w:t>NH3</w:t>
            </w:r>
            <w:r w:rsidR="00237ECF" w:rsidRPr="00D93A49">
              <w:rPr>
                <w:rFonts w:cs="Arial" w:hint="eastAsia"/>
                <w:sz w:val="20"/>
                <w:szCs w:val="20"/>
              </w:rPr>
              <w:t>）</w:t>
            </w:r>
          </w:p>
        </w:tc>
        <w:tc>
          <w:tcPr>
            <w:tcW w:w="5517" w:type="dxa"/>
            <w:tcBorders>
              <w:bottom w:val="single" w:sz="4" w:space="0" w:color="000000"/>
            </w:tcBorders>
            <w:vAlign w:val="center"/>
          </w:tcPr>
          <w:p w:rsidR="00237ECF" w:rsidRPr="00D93A49" w:rsidRDefault="00237ECF" w:rsidP="0093183C">
            <w:pPr>
              <w:spacing w:before="100" w:beforeAutospacing="1" w:after="100" w:afterAutospacing="1"/>
              <w:outlineLvl w:val="0"/>
              <w:rPr>
                <w:rFonts w:cs="Arial"/>
                <w:bCs/>
                <w:kern w:val="36"/>
                <w:sz w:val="20"/>
                <w:szCs w:val="20"/>
                <w:lang w:eastAsia="zh-CN"/>
              </w:rPr>
            </w:pPr>
            <w:r w:rsidRPr="00D93A49">
              <w:rPr>
                <w:rFonts w:cs="Arial" w:hint="eastAsia"/>
                <w:b/>
                <w:sz w:val="20"/>
                <w:szCs w:val="20"/>
                <w:lang w:eastAsia="zh-CN"/>
              </w:rPr>
              <w:t>其它测试</w:t>
            </w:r>
            <w:r w:rsidRPr="00D93A49">
              <w:rPr>
                <w:rFonts w:cs="Arial" w:hint="eastAsia"/>
                <w:b/>
                <w:sz w:val="20"/>
                <w:szCs w:val="20"/>
                <w:lang w:eastAsia="zh-CN"/>
              </w:rPr>
              <w:t>:</w:t>
            </w:r>
          </w:p>
        </w:tc>
      </w:tr>
      <w:tr w:rsidR="00237ECF" w:rsidRPr="0095578F" w:rsidTr="004B3916">
        <w:trPr>
          <w:trHeight w:val="227"/>
          <w:jc w:val="center"/>
        </w:trPr>
        <w:tc>
          <w:tcPr>
            <w:tcW w:w="5823" w:type="dxa"/>
            <w:vAlign w:val="center"/>
          </w:tcPr>
          <w:p w:rsidR="00237ECF" w:rsidRPr="00D93A49" w:rsidRDefault="003E7756" w:rsidP="00D93A49">
            <w:pPr>
              <w:ind w:firstLineChars="150" w:firstLine="300"/>
              <w:jc w:val="both"/>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rPr>
              <w:t xml:space="preserve"> </w:t>
            </w:r>
            <w:r w:rsidR="00237ECF" w:rsidRPr="00D93A49">
              <w:rPr>
                <w:rFonts w:cs="Arial" w:hint="eastAsia"/>
                <w:sz w:val="20"/>
                <w:szCs w:val="20"/>
              </w:rPr>
              <w:t>甲醛</w:t>
            </w:r>
          </w:p>
        </w:tc>
        <w:tc>
          <w:tcPr>
            <w:tcW w:w="5517" w:type="dxa"/>
            <w:tcBorders>
              <w:top w:val="single" w:sz="4" w:space="0" w:color="000000"/>
            </w:tcBorders>
            <w:vAlign w:val="center"/>
          </w:tcPr>
          <w:p w:rsidR="00237ECF" w:rsidRPr="00D93A49" w:rsidRDefault="003E7756" w:rsidP="00D93A49">
            <w:pPr>
              <w:ind w:left="300" w:hangingChars="150" w:hanging="300"/>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237ECF"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237ECF" w:rsidRPr="00D93A49">
              <w:rPr>
                <w:rFonts w:cs="Arial"/>
                <w:sz w:val="20"/>
                <w:szCs w:val="20"/>
                <w:lang w:eastAsia="zh-CN"/>
              </w:rPr>
              <w:t xml:space="preserve"> </w:t>
            </w:r>
            <w:r w:rsidRPr="00D93A49">
              <w:rPr>
                <w:rFonts w:cs="Arial"/>
                <w:sz w:val="20"/>
                <w:szCs w:val="20"/>
              </w:rPr>
              <w:fldChar w:fldCharType="begin">
                <w:ffData>
                  <w:name w:val="Text11"/>
                  <w:enabled/>
                  <w:calcOnExit w:val="0"/>
                  <w:textInput/>
                </w:ffData>
              </w:fldChar>
            </w:r>
            <w:r w:rsidR="00237ECF" w:rsidRPr="00D93A49">
              <w:rPr>
                <w:rFonts w:cs="Arial"/>
                <w:sz w:val="20"/>
                <w:szCs w:val="20"/>
              </w:rPr>
              <w:instrText xml:space="preserve"> FORMTEXT </w:instrText>
            </w:r>
            <w:r w:rsidRPr="00D93A49">
              <w:rPr>
                <w:rFonts w:cs="Arial"/>
                <w:sz w:val="20"/>
                <w:szCs w:val="20"/>
              </w:rPr>
            </w:r>
            <w:r w:rsidRPr="00D93A49">
              <w:rPr>
                <w:rFonts w:cs="Arial"/>
                <w:sz w:val="20"/>
                <w:szCs w:val="20"/>
              </w:rPr>
              <w:fldChar w:fldCharType="separate"/>
            </w:r>
            <w:r w:rsidR="00237ECF" w:rsidRPr="00D93A49">
              <w:rPr>
                <w:rFonts w:cs="Arial"/>
                <w:noProof/>
                <w:sz w:val="20"/>
                <w:szCs w:val="20"/>
              </w:rPr>
              <w:t> </w:t>
            </w:r>
            <w:r w:rsidR="00237ECF" w:rsidRPr="00D93A49">
              <w:rPr>
                <w:rFonts w:cs="Arial"/>
                <w:noProof/>
                <w:sz w:val="20"/>
                <w:szCs w:val="20"/>
              </w:rPr>
              <w:t> </w:t>
            </w:r>
            <w:r w:rsidR="00237ECF" w:rsidRPr="00D93A49">
              <w:rPr>
                <w:rFonts w:cs="Arial"/>
                <w:noProof/>
                <w:sz w:val="20"/>
                <w:szCs w:val="20"/>
              </w:rPr>
              <w:t> </w:t>
            </w:r>
            <w:r w:rsidR="00237ECF" w:rsidRPr="00D93A49">
              <w:rPr>
                <w:rFonts w:cs="Arial"/>
                <w:noProof/>
                <w:sz w:val="20"/>
                <w:szCs w:val="20"/>
              </w:rPr>
              <w:t> </w:t>
            </w:r>
            <w:r w:rsidR="00237ECF" w:rsidRPr="00D93A49">
              <w:rPr>
                <w:rFonts w:cs="Arial"/>
                <w:noProof/>
                <w:sz w:val="20"/>
                <w:szCs w:val="20"/>
              </w:rPr>
              <w:t> </w:t>
            </w:r>
            <w:r w:rsidRPr="00D93A49">
              <w:rPr>
                <w:rFonts w:cs="Arial"/>
                <w:sz w:val="20"/>
                <w:szCs w:val="20"/>
              </w:rPr>
              <w:fldChar w:fldCharType="end"/>
            </w:r>
          </w:p>
        </w:tc>
      </w:tr>
      <w:tr w:rsidR="00237ECF" w:rsidRPr="0095578F" w:rsidTr="002A5797">
        <w:trPr>
          <w:trHeight w:val="227"/>
          <w:jc w:val="center"/>
        </w:trPr>
        <w:tc>
          <w:tcPr>
            <w:tcW w:w="5823" w:type="dxa"/>
            <w:vAlign w:val="center"/>
          </w:tcPr>
          <w:p w:rsidR="00237ECF" w:rsidRPr="00D93A49" w:rsidRDefault="003E7756" w:rsidP="00D93A49">
            <w:pPr>
              <w:ind w:firstLineChars="150" w:firstLine="300"/>
              <w:jc w:val="both"/>
              <w:rPr>
                <w:rFonts w:cs="Arial"/>
                <w:sz w:val="20"/>
                <w:szCs w:val="20"/>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ascii="Tahoma" w:hAnsi="Tahoma" w:cs="Tahoma"/>
                <w:sz w:val="20"/>
                <w:szCs w:val="20"/>
              </w:rPr>
              <w:t xml:space="preserve"> </w:t>
            </w:r>
            <w:r w:rsidR="00237ECF" w:rsidRPr="00D93A49">
              <w:rPr>
                <w:rFonts w:ascii="Tahoma" w:hAnsi="Tahoma" w:cs="Tahoma" w:hint="eastAsia"/>
                <w:sz w:val="20"/>
                <w:szCs w:val="20"/>
              </w:rPr>
              <w:t>苯</w:t>
            </w:r>
          </w:p>
        </w:tc>
        <w:tc>
          <w:tcPr>
            <w:tcW w:w="5517" w:type="dxa"/>
            <w:vAlign w:val="center"/>
          </w:tcPr>
          <w:p w:rsidR="00237ECF" w:rsidRPr="00D93A49" w:rsidRDefault="003E7756" w:rsidP="0093183C">
            <w:pPr>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19008C"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19008C" w:rsidRPr="00D93A49">
              <w:rPr>
                <w:rFonts w:cs="Arial"/>
                <w:sz w:val="20"/>
                <w:szCs w:val="20"/>
                <w:lang w:eastAsia="zh-CN"/>
              </w:rPr>
              <w:t xml:space="preserve"> </w:t>
            </w:r>
            <w:r w:rsidRPr="00D93A49">
              <w:rPr>
                <w:rFonts w:cs="Arial"/>
                <w:sz w:val="20"/>
                <w:szCs w:val="20"/>
              </w:rPr>
              <w:fldChar w:fldCharType="begin">
                <w:ffData>
                  <w:name w:val="Text11"/>
                  <w:enabled/>
                  <w:calcOnExit w:val="0"/>
                  <w:textInput/>
                </w:ffData>
              </w:fldChar>
            </w:r>
            <w:r w:rsidR="0019008C" w:rsidRPr="00D93A49">
              <w:rPr>
                <w:rFonts w:cs="Arial"/>
                <w:sz w:val="20"/>
                <w:szCs w:val="20"/>
              </w:rPr>
              <w:instrText xml:space="preserve"> FORMTEXT </w:instrText>
            </w:r>
            <w:r w:rsidRPr="00D93A49">
              <w:rPr>
                <w:rFonts w:cs="Arial"/>
                <w:sz w:val="20"/>
                <w:szCs w:val="20"/>
              </w:rPr>
            </w:r>
            <w:r w:rsidRPr="00D93A49">
              <w:rPr>
                <w:rFonts w:cs="Arial"/>
                <w:sz w:val="20"/>
                <w:szCs w:val="20"/>
              </w:rPr>
              <w:fldChar w:fldCharType="separate"/>
            </w:r>
            <w:r w:rsidR="0019008C" w:rsidRPr="00D93A49">
              <w:rPr>
                <w:rFonts w:cs="Arial"/>
                <w:noProof/>
                <w:sz w:val="20"/>
                <w:szCs w:val="20"/>
              </w:rPr>
              <w:t> </w:t>
            </w:r>
            <w:r w:rsidR="0019008C" w:rsidRPr="00D93A49">
              <w:rPr>
                <w:rFonts w:cs="Arial"/>
                <w:noProof/>
                <w:sz w:val="20"/>
                <w:szCs w:val="20"/>
              </w:rPr>
              <w:t> </w:t>
            </w:r>
            <w:r w:rsidR="0019008C" w:rsidRPr="00D93A49">
              <w:rPr>
                <w:rFonts w:cs="Arial"/>
                <w:noProof/>
                <w:sz w:val="20"/>
                <w:szCs w:val="20"/>
              </w:rPr>
              <w:t> </w:t>
            </w:r>
            <w:r w:rsidR="0019008C" w:rsidRPr="00D93A49">
              <w:rPr>
                <w:rFonts w:cs="Arial"/>
                <w:noProof/>
                <w:sz w:val="20"/>
                <w:szCs w:val="20"/>
              </w:rPr>
              <w:t> </w:t>
            </w:r>
            <w:r w:rsidR="0019008C" w:rsidRPr="00D93A49">
              <w:rPr>
                <w:rFonts w:cs="Arial"/>
                <w:noProof/>
                <w:sz w:val="20"/>
                <w:szCs w:val="20"/>
              </w:rPr>
              <w:t> </w:t>
            </w:r>
            <w:r w:rsidRPr="00D93A49">
              <w:rPr>
                <w:rFonts w:cs="Arial"/>
                <w:sz w:val="20"/>
                <w:szCs w:val="20"/>
              </w:rPr>
              <w:fldChar w:fldCharType="end"/>
            </w:r>
          </w:p>
        </w:tc>
      </w:tr>
      <w:tr w:rsidR="00237ECF" w:rsidRPr="0095578F" w:rsidTr="002A5797">
        <w:trPr>
          <w:trHeight w:val="227"/>
          <w:jc w:val="center"/>
        </w:trPr>
        <w:tc>
          <w:tcPr>
            <w:tcW w:w="5823" w:type="dxa"/>
            <w:vAlign w:val="center"/>
          </w:tcPr>
          <w:p w:rsidR="00237ECF" w:rsidRPr="00D93A49" w:rsidRDefault="003E7756" w:rsidP="00D93A49">
            <w:pPr>
              <w:ind w:firstLineChars="150" w:firstLine="300"/>
              <w:jc w:val="both"/>
              <w:rPr>
                <w:rFonts w:cs="Arial"/>
                <w:sz w:val="20"/>
                <w:szCs w:val="20"/>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ascii="Tahoma" w:hAnsi="Tahoma" w:cs="Tahoma"/>
                <w:sz w:val="20"/>
                <w:szCs w:val="20"/>
              </w:rPr>
              <w:t xml:space="preserve"> </w:t>
            </w:r>
            <w:r w:rsidR="00237ECF" w:rsidRPr="00D93A49">
              <w:rPr>
                <w:rFonts w:ascii="Tahoma" w:hAnsi="Tahoma" w:cs="Tahoma" w:hint="eastAsia"/>
                <w:sz w:val="20"/>
                <w:szCs w:val="20"/>
              </w:rPr>
              <w:t>甲苯</w:t>
            </w:r>
          </w:p>
        </w:tc>
        <w:tc>
          <w:tcPr>
            <w:tcW w:w="5517" w:type="dxa"/>
            <w:vAlign w:val="center"/>
          </w:tcPr>
          <w:p w:rsidR="00237ECF" w:rsidRPr="00D93A49" w:rsidRDefault="003E7756" w:rsidP="0093183C">
            <w:pPr>
              <w:rPr>
                <w:rFonts w:cs="Arial"/>
                <w:sz w:val="20"/>
                <w:szCs w:val="20"/>
                <w:lang w:eastAsia="zh-CN"/>
              </w:rPr>
            </w:pPr>
            <w:r w:rsidRPr="00D93A49">
              <w:rPr>
                <w:rFonts w:cs="Arial"/>
                <w:sz w:val="20"/>
                <w:szCs w:val="20"/>
              </w:rPr>
              <w:fldChar w:fldCharType="begin">
                <w:ffData>
                  <w:name w:val="Check11"/>
                  <w:enabled/>
                  <w:calcOnExit w:val="0"/>
                  <w:checkBox>
                    <w:sizeAuto/>
                    <w:default w:val="0"/>
                  </w:checkBox>
                </w:ffData>
              </w:fldChar>
            </w:r>
            <w:r w:rsidR="0019008C" w:rsidRPr="00D93A49">
              <w:rPr>
                <w:rFonts w:cs="Arial"/>
                <w:sz w:val="20"/>
                <w:szCs w:val="20"/>
              </w:rPr>
              <w:instrText xml:space="preserve"> FORMCHECKBOX </w:instrText>
            </w:r>
            <w:r w:rsidRPr="00D93A49">
              <w:rPr>
                <w:rFonts w:cs="Arial"/>
                <w:sz w:val="20"/>
                <w:szCs w:val="20"/>
              </w:rPr>
            </w:r>
            <w:r w:rsidRPr="00D93A49">
              <w:rPr>
                <w:rFonts w:cs="Arial"/>
                <w:sz w:val="20"/>
                <w:szCs w:val="20"/>
              </w:rPr>
              <w:fldChar w:fldCharType="end"/>
            </w:r>
            <w:r w:rsidR="0019008C" w:rsidRPr="00D93A49">
              <w:rPr>
                <w:rFonts w:cs="Arial"/>
                <w:sz w:val="20"/>
                <w:szCs w:val="20"/>
                <w:lang w:eastAsia="zh-CN"/>
              </w:rPr>
              <w:t xml:space="preserve"> </w:t>
            </w:r>
            <w:r w:rsidRPr="00D93A49">
              <w:rPr>
                <w:rFonts w:cs="Arial"/>
                <w:sz w:val="20"/>
                <w:szCs w:val="20"/>
              </w:rPr>
              <w:fldChar w:fldCharType="begin">
                <w:ffData>
                  <w:name w:val="Text11"/>
                  <w:enabled/>
                  <w:calcOnExit w:val="0"/>
                  <w:textInput/>
                </w:ffData>
              </w:fldChar>
            </w:r>
            <w:r w:rsidR="0019008C" w:rsidRPr="00D93A49">
              <w:rPr>
                <w:rFonts w:cs="Arial"/>
                <w:sz w:val="20"/>
                <w:szCs w:val="20"/>
              </w:rPr>
              <w:instrText xml:space="preserve"> FORMTEXT </w:instrText>
            </w:r>
            <w:r w:rsidRPr="00D93A49">
              <w:rPr>
                <w:rFonts w:cs="Arial"/>
                <w:sz w:val="20"/>
                <w:szCs w:val="20"/>
              </w:rPr>
            </w:r>
            <w:r w:rsidRPr="00D93A49">
              <w:rPr>
                <w:rFonts w:cs="Arial"/>
                <w:sz w:val="20"/>
                <w:szCs w:val="20"/>
              </w:rPr>
              <w:fldChar w:fldCharType="separate"/>
            </w:r>
            <w:r w:rsidR="0019008C" w:rsidRPr="00D93A49">
              <w:rPr>
                <w:rFonts w:cs="Arial"/>
                <w:noProof/>
                <w:sz w:val="20"/>
                <w:szCs w:val="20"/>
              </w:rPr>
              <w:t> </w:t>
            </w:r>
            <w:r w:rsidR="0019008C" w:rsidRPr="00D93A49">
              <w:rPr>
                <w:rFonts w:cs="Arial"/>
                <w:noProof/>
                <w:sz w:val="20"/>
                <w:szCs w:val="20"/>
              </w:rPr>
              <w:t> </w:t>
            </w:r>
            <w:r w:rsidR="0019008C" w:rsidRPr="00D93A49">
              <w:rPr>
                <w:rFonts w:cs="Arial"/>
                <w:noProof/>
                <w:sz w:val="20"/>
                <w:szCs w:val="20"/>
              </w:rPr>
              <w:t> </w:t>
            </w:r>
            <w:r w:rsidR="0019008C" w:rsidRPr="00D93A49">
              <w:rPr>
                <w:rFonts w:cs="Arial"/>
                <w:noProof/>
                <w:sz w:val="20"/>
                <w:szCs w:val="20"/>
              </w:rPr>
              <w:t> </w:t>
            </w:r>
            <w:r w:rsidR="0019008C" w:rsidRPr="00D93A49">
              <w:rPr>
                <w:rFonts w:cs="Arial"/>
                <w:noProof/>
                <w:sz w:val="20"/>
                <w:szCs w:val="20"/>
              </w:rPr>
              <w:t> </w:t>
            </w:r>
            <w:r w:rsidRPr="00D93A49">
              <w:rPr>
                <w:rFonts w:cs="Arial"/>
                <w:sz w:val="20"/>
                <w:szCs w:val="20"/>
              </w:rPr>
              <w:fldChar w:fldCharType="end"/>
            </w:r>
          </w:p>
        </w:tc>
      </w:tr>
      <w:tr w:rsidR="00237ECF" w:rsidRPr="0095578F" w:rsidTr="002A5797">
        <w:trPr>
          <w:trHeight w:val="227"/>
          <w:jc w:val="center"/>
        </w:trPr>
        <w:tc>
          <w:tcPr>
            <w:tcW w:w="5823" w:type="dxa"/>
            <w:tcBorders>
              <w:bottom w:val="single" w:sz="4" w:space="0" w:color="auto"/>
            </w:tcBorders>
            <w:vAlign w:val="center"/>
          </w:tcPr>
          <w:p w:rsidR="00237ECF" w:rsidRPr="00D93A49" w:rsidRDefault="003E7756" w:rsidP="00D93A49">
            <w:pPr>
              <w:ind w:firstLineChars="150" w:firstLine="300"/>
              <w:rPr>
                <w:rFonts w:cs="Arial"/>
                <w:sz w:val="20"/>
                <w:szCs w:val="20"/>
                <w:lang w:eastAsia="zh-CN"/>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cs="Arial" w:hint="eastAsia"/>
                <w:sz w:val="20"/>
                <w:szCs w:val="20"/>
                <w:lang w:eastAsia="zh-CN"/>
              </w:rPr>
              <w:t>二甲苯</w:t>
            </w:r>
          </w:p>
        </w:tc>
        <w:tc>
          <w:tcPr>
            <w:tcW w:w="5517" w:type="dxa"/>
            <w:vAlign w:val="center"/>
          </w:tcPr>
          <w:p w:rsidR="00237ECF" w:rsidRPr="00D93A49" w:rsidRDefault="00237ECF" w:rsidP="0093183C">
            <w:pPr>
              <w:rPr>
                <w:rFonts w:cs="Arial"/>
                <w:sz w:val="20"/>
                <w:szCs w:val="20"/>
                <w:lang w:eastAsia="zh-CN"/>
              </w:rPr>
            </w:pPr>
          </w:p>
        </w:tc>
      </w:tr>
      <w:tr w:rsidR="00237ECF" w:rsidRPr="0095578F" w:rsidTr="002A5797">
        <w:trPr>
          <w:trHeight w:val="227"/>
          <w:jc w:val="center"/>
        </w:trPr>
        <w:tc>
          <w:tcPr>
            <w:tcW w:w="5823" w:type="dxa"/>
            <w:tcBorders>
              <w:top w:val="single" w:sz="4" w:space="0" w:color="auto"/>
            </w:tcBorders>
            <w:vAlign w:val="center"/>
          </w:tcPr>
          <w:p w:rsidR="00237ECF" w:rsidRPr="00D93A49" w:rsidRDefault="003E7756" w:rsidP="0019008C">
            <w:pPr>
              <w:ind w:firstLineChars="150" w:firstLine="300"/>
              <w:rPr>
                <w:rFonts w:cs="Arial"/>
                <w:sz w:val="20"/>
                <w:szCs w:val="20"/>
                <w:lang w:eastAsia="zh-CN"/>
              </w:rPr>
            </w:pPr>
            <w:r w:rsidRPr="00D93A49">
              <w:rPr>
                <w:rFonts w:ascii="Tahoma" w:hAnsi="Tahoma" w:cs="Tahoma"/>
                <w:sz w:val="20"/>
                <w:szCs w:val="20"/>
              </w:rPr>
              <w:fldChar w:fldCharType="begin">
                <w:ffData>
                  <w:name w:val="Check11"/>
                  <w:enabled/>
                  <w:calcOnExit w:val="0"/>
                  <w:checkBox>
                    <w:sizeAuto/>
                    <w:default w:val="0"/>
                  </w:checkBox>
                </w:ffData>
              </w:fldChar>
            </w:r>
            <w:r w:rsidR="00237ECF" w:rsidRPr="00D93A49">
              <w:rPr>
                <w:rFonts w:ascii="Tahoma" w:hAnsi="Tahoma" w:cs="Tahoma"/>
                <w:sz w:val="20"/>
                <w:szCs w:val="20"/>
                <w:lang w:eastAsia="zh-CN"/>
              </w:rPr>
              <w:instrText xml:space="preserve"> FORMCHECKBOX </w:instrText>
            </w:r>
            <w:r w:rsidRPr="00D93A49">
              <w:rPr>
                <w:rFonts w:ascii="Tahoma" w:hAnsi="Tahoma" w:cs="Tahoma"/>
                <w:sz w:val="20"/>
                <w:szCs w:val="20"/>
              </w:rPr>
            </w:r>
            <w:r w:rsidRPr="00D93A49">
              <w:rPr>
                <w:rFonts w:ascii="Tahoma" w:hAnsi="Tahoma" w:cs="Tahoma"/>
                <w:sz w:val="20"/>
                <w:szCs w:val="20"/>
              </w:rPr>
              <w:fldChar w:fldCharType="end"/>
            </w:r>
            <w:r w:rsidR="00237ECF" w:rsidRPr="00D93A49">
              <w:rPr>
                <w:rFonts w:ascii="Tahoma" w:hAnsi="Tahoma" w:cs="Tahoma" w:hint="eastAsia"/>
                <w:sz w:val="20"/>
                <w:szCs w:val="20"/>
                <w:lang w:eastAsia="zh-CN"/>
              </w:rPr>
              <w:t>总挥发性有机物</w:t>
            </w:r>
            <w:r w:rsidR="00237ECF" w:rsidRPr="00D93A49">
              <w:rPr>
                <w:rFonts w:ascii="Tahoma" w:hAnsi="Tahoma" w:cs="Tahoma" w:hint="eastAsia"/>
                <w:sz w:val="20"/>
                <w:szCs w:val="20"/>
                <w:lang w:eastAsia="zh-CN"/>
              </w:rPr>
              <w:t>(TVOC)</w:t>
            </w:r>
          </w:p>
        </w:tc>
        <w:tc>
          <w:tcPr>
            <w:tcW w:w="5517" w:type="dxa"/>
            <w:vAlign w:val="center"/>
          </w:tcPr>
          <w:p w:rsidR="00237ECF" w:rsidRPr="00D93A49" w:rsidRDefault="00237ECF" w:rsidP="0093183C">
            <w:pPr>
              <w:rPr>
                <w:rFonts w:cs="Arial"/>
                <w:sz w:val="20"/>
                <w:szCs w:val="20"/>
                <w:lang w:eastAsia="zh-CN"/>
              </w:rPr>
            </w:pPr>
          </w:p>
        </w:tc>
      </w:tr>
    </w:tbl>
    <w:p w:rsidR="00237ECF" w:rsidRDefault="00237ECF" w:rsidP="0095578F">
      <w:pPr>
        <w:ind w:left="-357" w:right="-357"/>
        <w:rPr>
          <w:rFonts w:cs="Arial"/>
          <w:b/>
          <w:color w:val="333399"/>
          <w:sz w:val="17"/>
          <w:szCs w:val="17"/>
          <w:lang w:eastAsia="zh-CN"/>
        </w:rPr>
      </w:pPr>
    </w:p>
    <w:p w:rsidR="00682129" w:rsidRPr="009B324A" w:rsidRDefault="00682129" w:rsidP="00682129">
      <w:pPr>
        <w:ind w:left="-357" w:right="-357"/>
        <w:rPr>
          <w:rFonts w:cs="Arial"/>
          <w:b/>
          <w:color w:val="333399"/>
          <w:sz w:val="18"/>
          <w:szCs w:val="18"/>
          <w:lang w:eastAsia="zh-CN"/>
        </w:rPr>
      </w:pPr>
      <w:r>
        <w:rPr>
          <w:rFonts w:cs="Arial" w:hint="eastAsia"/>
          <w:b/>
          <w:color w:val="333399"/>
          <w:sz w:val="18"/>
          <w:szCs w:val="18"/>
          <w:lang w:eastAsia="zh-CN"/>
        </w:rPr>
        <w:t>费用</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2104"/>
        <w:gridCol w:w="4003"/>
        <w:gridCol w:w="1808"/>
        <w:gridCol w:w="3425"/>
      </w:tblGrid>
      <w:tr w:rsidR="00682129" w:rsidRPr="0095578F" w:rsidTr="00CD0D3E">
        <w:trPr>
          <w:trHeight w:val="225"/>
          <w:jc w:val="center"/>
        </w:trPr>
        <w:tc>
          <w:tcPr>
            <w:tcW w:w="2104" w:type="dxa"/>
            <w:vAlign w:val="center"/>
          </w:tcPr>
          <w:p w:rsidR="00682129" w:rsidRPr="003849BD" w:rsidRDefault="00682129" w:rsidP="00CD0D3E">
            <w:pPr>
              <w:pStyle w:val="a5"/>
              <w:jc w:val="both"/>
              <w:rPr>
                <w:rFonts w:cs="Arial"/>
                <w:sz w:val="20"/>
                <w:szCs w:val="20"/>
              </w:rPr>
            </w:pPr>
            <w:r>
              <w:rPr>
                <w:rFonts w:cs="Arial" w:hint="eastAsia"/>
                <w:sz w:val="20"/>
                <w:szCs w:val="20"/>
                <w:lang w:eastAsia="zh-CN"/>
              </w:rPr>
              <w:t>单价</w:t>
            </w:r>
            <w:r w:rsidRPr="003849BD">
              <w:rPr>
                <w:rFonts w:cs="Arial"/>
                <w:sz w:val="20"/>
                <w:szCs w:val="20"/>
                <w:lang w:eastAsia="zh-CN"/>
              </w:rPr>
              <w:t>:</w:t>
            </w:r>
          </w:p>
        </w:tc>
        <w:tc>
          <w:tcPr>
            <w:tcW w:w="4003" w:type="dxa"/>
            <w:vAlign w:val="center"/>
          </w:tcPr>
          <w:p w:rsidR="00682129" w:rsidRPr="003849BD" w:rsidRDefault="003E7756" w:rsidP="00CD0D3E">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682129"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Pr="003849BD">
              <w:rPr>
                <w:rFonts w:cs="Arial"/>
                <w:sz w:val="20"/>
                <w:szCs w:val="20"/>
              </w:rPr>
              <w:fldChar w:fldCharType="end"/>
            </w:r>
          </w:p>
        </w:tc>
        <w:tc>
          <w:tcPr>
            <w:tcW w:w="1808" w:type="dxa"/>
            <w:vAlign w:val="center"/>
          </w:tcPr>
          <w:p w:rsidR="00682129" w:rsidRPr="003849BD" w:rsidRDefault="00F25F96" w:rsidP="00CD0D3E">
            <w:pPr>
              <w:pStyle w:val="a5"/>
              <w:jc w:val="both"/>
              <w:rPr>
                <w:rFonts w:cs="Arial"/>
                <w:sz w:val="20"/>
                <w:szCs w:val="20"/>
                <w:lang w:eastAsia="zh-CN"/>
              </w:rPr>
            </w:pPr>
            <w:r>
              <w:rPr>
                <w:rFonts w:cs="Arial" w:hint="eastAsia"/>
                <w:sz w:val="20"/>
                <w:szCs w:val="20"/>
                <w:lang w:eastAsia="zh-CN"/>
              </w:rPr>
              <w:t>最终</w:t>
            </w:r>
            <w:r w:rsidR="00682129">
              <w:rPr>
                <w:rFonts w:cs="Arial" w:hint="eastAsia"/>
                <w:sz w:val="20"/>
                <w:szCs w:val="20"/>
                <w:lang w:eastAsia="zh-CN"/>
              </w:rPr>
              <w:t>采样点数</w:t>
            </w:r>
            <w:r w:rsidR="00682129" w:rsidRPr="003849BD">
              <w:rPr>
                <w:rFonts w:cs="Arial"/>
                <w:sz w:val="20"/>
                <w:szCs w:val="20"/>
                <w:lang w:eastAsia="zh-CN"/>
              </w:rPr>
              <w:t>:</w:t>
            </w:r>
          </w:p>
        </w:tc>
        <w:tc>
          <w:tcPr>
            <w:tcW w:w="3425" w:type="dxa"/>
            <w:vAlign w:val="center"/>
          </w:tcPr>
          <w:p w:rsidR="00682129" w:rsidRPr="003849BD" w:rsidRDefault="003E7756" w:rsidP="00CD0D3E">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682129"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Pr="003849BD">
              <w:rPr>
                <w:rFonts w:cs="Arial"/>
                <w:sz w:val="20"/>
                <w:szCs w:val="20"/>
              </w:rPr>
              <w:fldChar w:fldCharType="end"/>
            </w:r>
          </w:p>
        </w:tc>
      </w:tr>
      <w:tr w:rsidR="00682129" w:rsidRPr="0095578F" w:rsidTr="00CD0D3E">
        <w:trPr>
          <w:trHeight w:val="225"/>
          <w:jc w:val="center"/>
        </w:trPr>
        <w:tc>
          <w:tcPr>
            <w:tcW w:w="2104" w:type="dxa"/>
            <w:vAlign w:val="center"/>
          </w:tcPr>
          <w:p w:rsidR="00682129" w:rsidRPr="003849BD" w:rsidRDefault="00682129" w:rsidP="00CD0D3E">
            <w:pPr>
              <w:pStyle w:val="a5"/>
              <w:jc w:val="both"/>
              <w:rPr>
                <w:rFonts w:cs="Arial"/>
                <w:sz w:val="20"/>
                <w:szCs w:val="20"/>
              </w:rPr>
            </w:pPr>
            <w:r>
              <w:rPr>
                <w:rFonts w:ascii="宋体" w:hAnsi="宋体" w:cs="Arial" w:hint="eastAsia"/>
                <w:sz w:val="20"/>
                <w:szCs w:val="20"/>
                <w:lang w:eastAsia="zh-CN"/>
              </w:rPr>
              <w:t>人工采样费</w:t>
            </w:r>
            <w:r w:rsidRPr="003849BD">
              <w:rPr>
                <w:rFonts w:cs="Arial"/>
                <w:sz w:val="20"/>
                <w:szCs w:val="20"/>
                <w:lang w:eastAsia="zh-CN"/>
              </w:rPr>
              <w:t>:</w:t>
            </w:r>
            <w:r>
              <w:rPr>
                <w:rFonts w:cs="Arial" w:hint="eastAsia"/>
                <w:sz w:val="20"/>
                <w:szCs w:val="20"/>
                <w:lang w:eastAsia="zh-CN"/>
              </w:rPr>
              <w:t xml:space="preserve"> </w:t>
            </w:r>
          </w:p>
        </w:tc>
        <w:tc>
          <w:tcPr>
            <w:tcW w:w="4003" w:type="dxa"/>
            <w:vAlign w:val="center"/>
          </w:tcPr>
          <w:p w:rsidR="00682129" w:rsidRPr="003849BD" w:rsidRDefault="003E7756" w:rsidP="00CD0D3E">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682129"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Pr="003849BD">
              <w:rPr>
                <w:rFonts w:cs="Arial"/>
                <w:sz w:val="20"/>
                <w:szCs w:val="20"/>
              </w:rPr>
              <w:fldChar w:fldCharType="end"/>
            </w:r>
          </w:p>
        </w:tc>
        <w:tc>
          <w:tcPr>
            <w:tcW w:w="1808" w:type="dxa"/>
            <w:vAlign w:val="center"/>
          </w:tcPr>
          <w:p w:rsidR="00682129" w:rsidRPr="003849BD" w:rsidRDefault="00682129" w:rsidP="00CD0D3E">
            <w:pPr>
              <w:pStyle w:val="a5"/>
              <w:jc w:val="both"/>
              <w:rPr>
                <w:rFonts w:cs="Arial"/>
                <w:sz w:val="20"/>
                <w:szCs w:val="20"/>
                <w:lang w:eastAsia="zh-CN"/>
              </w:rPr>
            </w:pPr>
            <w:r>
              <w:rPr>
                <w:rFonts w:ascii="宋体" w:hAnsi="宋体" w:cs="Arial" w:hint="eastAsia"/>
                <w:sz w:val="20"/>
                <w:szCs w:val="20"/>
                <w:lang w:eastAsia="zh-CN"/>
              </w:rPr>
              <w:t>加急费</w:t>
            </w:r>
            <w:r w:rsidRPr="003849BD">
              <w:rPr>
                <w:rFonts w:cs="Arial"/>
                <w:sz w:val="20"/>
                <w:szCs w:val="20"/>
                <w:lang w:eastAsia="zh-CN"/>
              </w:rPr>
              <w:t>:</w:t>
            </w:r>
          </w:p>
        </w:tc>
        <w:tc>
          <w:tcPr>
            <w:tcW w:w="3425" w:type="dxa"/>
            <w:vAlign w:val="center"/>
          </w:tcPr>
          <w:p w:rsidR="00682129" w:rsidRPr="003849BD" w:rsidRDefault="003E7756" w:rsidP="00CD0D3E">
            <w:pPr>
              <w:pStyle w:val="a5"/>
              <w:rPr>
                <w:rFonts w:cs="Arial"/>
                <w:sz w:val="20"/>
                <w:szCs w:val="20"/>
                <w:lang w:eastAsia="zh-CN"/>
              </w:rPr>
            </w:pPr>
            <w:r w:rsidRPr="003849BD">
              <w:rPr>
                <w:rFonts w:cs="Arial"/>
                <w:sz w:val="20"/>
                <w:szCs w:val="20"/>
              </w:rPr>
              <w:fldChar w:fldCharType="begin">
                <w:ffData>
                  <w:name w:val="Text11"/>
                  <w:enabled/>
                  <w:calcOnExit w:val="0"/>
                  <w:textInput/>
                </w:ffData>
              </w:fldChar>
            </w:r>
            <w:r w:rsidR="00682129"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00682129" w:rsidRPr="003849BD">
              <w:rPr>
                <w:rFonts w:cs="Arial"/>
                <w:noProof/>
                <w:sz w:val="20"/>
                <w:szCs w:val="20"/>
              </w:rPr>
              <w:t> </w:t>
            </w:r>
            <w:r w:rsidRPr="003849BD">
              <w:rPr>
                <w:rFonts w:cs="Arial"/>
                <w:sz w:val="20"/>
                <w:szCs w:val="20"/>
              </w:rPr>
              <w:fldChar w:fldCharType="end"/>
            </w:r>
          </w:p>
        </w:tc>
      </w:tr>
      <w:tr w:rsidR="00DC03DB" w:rsidRPr="0095578F" w:rsidTr="0003597A">
        <w:trPr>
          <w:trHeight w:val="225"/>
          <w:jc w:val="center"/>
        </w:trPr>
        <w:tc>
          <w:tcPr>
            <w:tcW w:w="2104" w:type="dxa"/>
            <w:vAlign w:val="center"/>
          </w:tcPr>
          <w:p w:rsidR="00DC03DB" w:rsidRDefault="00DC03DB" w:rsidP="00CD0D3E">
            <w:pPr>
              <w:pStyle w:val="a5"/>
              <w:jc w:val="both"/>
              <w:rPr>
                <w:rFonts w:ascii="宋体" w:hAnsi="宋体" w:cs="Arial"/>
                <w:sz w:val="20"/>
                <w:szCs w:val="20"/>
                <w:lang w:eastAsia="zh-CN"/>
              </w:rPr>
            </w:pPr>
            <w:r>
              <w:rPr>
                <w:rFonts w:ascii="宋体" w:hAnsi="宋体" w:cs="Arial" w:hint="eastAsia"/>
                <w:sz w:val="20"/>
                <w:szCs w:val="20"/>
                <w:lang w:eastAsia="zh-CN"/>
              </w:rPr>
              <w:t>总费用</w:t>
            </w:r>
            <w:r w:rsidRPr="003849BD">
              <w:rPr>
                <w:rFonts w:cs="Arial"/>
                <w:sz w:val="20"/>
                <w:szCs w:val="20"/>
                <w:lang w:eastAsia="zh-CN"/>
              </w:rPr>
              <w:t>:</w:t>
            </w:r>
          </w:p>
        </w:tc>
        <w:tc>
          <w:tcPr>
            <w:tcW w:w="9236" w:type="dxa"/>
            <w:gridSpan w:val="3"/>
            <w:vAlign w:val="center"/>
          </w:tcPr>
          <w:p w:rsidR="00DC03DB" w:rsidRPr="003849BD" w:rsidRDefault="003E7756" w:rsidP="00CD0D3E">
            <w:pPr>
              <w:pStyle w:val="a5"/>
              <w:rPr>
                <w:rFonts w:cs="Arial"/>
                <w:sz w:val="20"/>
                <w:szCs w:val="20"/>
              </w:rPr>
            </w:pPr>
            <w:r w:rsidRPr="003849BD">
              <w:rPr>
                <w:rFonts w:cs="Arial"/>
                <w:sz w:val="20"/>
                <w:szCs w:val="20"/>
              </w:rPr>
              <w:fldChar w:fldCharType="begin">
                <w:ffData>
                  <w:name w:val="Text11"/>
                  <w:enabled/>
                  <w:calcOnExit w:val="0"/>
                  <w:textInput/>
                </w:ffData>
              </w:fldChar>
            </w:r>
            <w:r w:rsidR="00DC03DB" w:rsidRPr="003849BD">
              <w:rPr>
                <w:rFonts w:cs="Arial"/>
                <w:sz w:val="20"/>
                <w:szCs w:val="20"/>
              </w:rPr>
              <w:instrText xml:space="preserve"> FORMTEXT </w:instrText>
            </w:r>
            <w:r w:rsidRPr="003849BD">
              <w:rPr>
                <w:rFonts w:cs="Arial"/>
                <w:sz w:val="20"/>
                <w:szCs w:val="20"/>
              </w:rPr>
            </w:r>
            <w:r w:rsidRPr="003849BD">
              <w:rPr>
                <w:rFonts w:cs="Arial"/>
                <w:sz w:val="20"/>
                <w:szCs w:val="20"/>
              </w:rPr>
              <w:fldChar w:fldCharType="separate"/>
            </w:r>
            <w:r w:rsidR="00DC03DB" w:rsidRPr="003849BD">
              <w:rPr>
                <w:rFonts w:cs="Arial"/>
                <w:noProof/>
                <w:sz w:val="20"/>
                <w:szCs w:val="20"/>
              </w:rPr>
              <w:t> </w:t>
            </w:r>
            <w:r w:rsidR="00DC03DB" w:rsidRPr="003849BD">
              <w:rPr>
                <w:rFonts w:cs="Arial"/>
                <w:noProof/>
                <w:sz w:val="20"/>
                <w:szCs w:val="20"/>
              </w:rPr>
              <w:t> </w:t>
            </w:r>
            <w:r w:rsidR="00DC03DB" w:rsidRPr="003849BD">
              <w:rPr>
                <w:rFonts w:cs="Arial"/>
                <w:noProof/>
                <w:sz w:val="20"/>
                <w:szCs w:val="20"/>
              </w:rPr>
              <w:t> </w:t>
            </w:r>
            <w:r w:rsidR="00DC03DB" w:rsidRPr="003849BD">
              <w:rPr>
                <w:rFonts w:cs="Arial"/>
                <w:noProof/>
                <w:sz w:val="20"/>
                <w:szCs w:val="20"/>
              </w:rPr>
              <w:t> </w:t>
            </w:r>
            <w:r w:rsidR="00DC03DB" w:rsidRPr="003849BD">
              <w:rPr>
                <w:rFonts w:cs="Arial"/>
                <w:noProof/>
                <w:sz w:val="20"/>
                <w:szCs w:val="20"/>
              </w:rPr>
              <w:t> </w:t>
            </w:r>
            <w:r w:rsidRPr="003849BD">
              <w:rPr>
                <w:rFonts w:cs="Arial"/>
                <w:sz w:val="20"/>
                <w:szCs w:val="20"/>
              </w:rPr>
              <w:fldChar w:fldCharType="end"/>
            </w:r>
          </w:p>
        </w:tc>
      </w:tr>
      <w:tr w:rsidR="00682129" w:rsidRPr="0095578F" w:rsidTr="00CD0D3E">
        <w:trPr>
          <w:trHeight w:val="225"/>
          <w:jc w:val="center"/>
        </w:trPr>
        <w:tc>
          <w:tcPr>
            <w:tcW w:w="2104" w:type="dxa"/>
            <w:vAlign w:val="center"/>
          </w:tcPr>
          <w:p w:rsidR="00682129" w:rsidRPr="003849BD" w:rsidRDefault="00682129" w:rsidP="00CD0D3E">
            <w:pPr>
              <w:pStyle w:val="a5"/>
              <w:jc w:val="both"/>
              <w:rPr>
                <w:rFonts w:cs="Arial"/>
                <w:sz w:val="20"/>
                <w:szCs w:val="20"/>
              </w:rPr>
            </w:pPr>
            <w:r>
              <w:rPr>
                <w:rFonts w:cs="Arial" w:hint="eastAsia"/>
                <w:sz w:val="20"/>
                <w:szCs w:val="20"/>
                <w:lang w:eastAsia="zh-CN"/>
              </w:rPr>
              <w:t>采样</w:t>
            </w:r>
            <w:r w:rsidRPr="003849BD">
              <w:rPr>
                <w:rFonts w:cs="Arial" w:hint="eastAsia"/>
                <w:sz w:val="20"/>
                <w:szCs w:val="20"/>
                <w:lang w:eastAsia="zh-CN"/>
              </w:rPr>
              <w:t>服务时间</w:t>
            </w:r>
            <w:r w:rsidRPr="003849BD">
              <w:rPr>
                <w:rFonts w:cs="Arial"/>
                <w:sz w:val="20"/>
                <w:szCs w:val="20"/>
              </w:rPr>
              <w:t xml:space="preserve">: </w:t>
            </w:r>
          </w:p>
        </w:tc>
        <w:tc>
          <w:tcPr>
            <w:tcW w:w="9236" w:type="dxa"/>
            <w:gridSpan w:val="3"/>
            <w:vAlign w:val="center"/>
          </w:tcPr>
          <w:p w:rsidR="00682129" w:rsidRPr="003849BD" w:rsidRDefault="00682129" w:rsidP="00CD0D3E">
            <w:pPr>
              <w:pStyle w:val="a5"/>
              <w:jc w:val="both"/>
              <w:rPr>
                <w:rFonts w:cs="Arial"/>
                <w:sz w:val="20"/>
                <w:szCs w:val="20"/>
                <w:lang w:eastAsia="zh-CN"/>
              </w:rPr>
            </w:pPr>
            <w:r w:rsidRPr="003849BD">
              <w:rPr>
                <w:rFonts w:cs="Arial" w:hint="eastAsia"/>
                <w:sz w:val="20"/>
                <w:szCs w:val="20"/>
                <w:lang w:eastAsia="zh-CN"/>
              </w:rPr>
              <w:t>上门采样：</w:t>
            </w:r>
            <w:r w:rsidRPr="003849BD">
              <w:rPr>
                <w:rFonts w:cs="Arial" w:hint="eastAsia"/>
                <w:sz w:val="20"/>
                <w:szCs w:val="20"/>
                <w:lang w:eastAsia="zh-CN"/>
              </w:rPr>
              <w:t>09:00-18:00</w:t>
            </w:r>
            <w:r w:rsidRPr="003849BD">
              <w:rPr>
                <w:rFonts w:cs="Arial" w:hint="eastAsia"/>
                <w:sz w:val="20"/>
                <w:szCs w:val="20"/>
                <w:lang w:eastAsia="zh-CN"/>
              </w:rPr>
              <w:t>（</w:t>
            </w:r>
            <w:r w:rsidRPr="003849BD">
              <w:rPr>
                <w:rFonts w:cs="Arial" w:hint="eastAsia"/>
                <w:sz w:val="20"/>
                <w:szCs w:val="20"/>
                <w:lang w:eastAsia="zh-CN"/>
              </w:rPr>
              <w:t>18</w:t>
            </w:r>
            <w:r w:rsidRPr="003849BD">
              <w:rPr>
                <w:rFonts w:cs="Arial" w:hint="eastAsia"/>
                <w:sz w:val="20"/>
                <w:szCs w:val="20"/>
                <w:lang w:eastAsia="zh-CN"/>
              </w:rPr>
              <w:t>点后上门采样加收</w:t>
            </w:r>
            <w:r w:rsidRPr="003849BD">
              <w:rPr>
                <w:rFonts w:cs="Arial" w:hint="eastAsia"/>
                <w:sz w:val="20"/>
                <w:szCs w:val="20"/>
                <w:lang w:eastAsia="zh-CN"/>
              </w:rPr>
              <w:t>200</w:t>
            </w:r>
            <w:r w:rsidRPr="003849BD">
              <w:rPr>
                <w:rFonts w:cs="Arial" w:hint="eastAsia"/>
                <w:sz w:val="20"/>
                <w:szCs w:val="20"/>
                <w:lang w:eastAsia="zh-CN"/>
              </w:rPr>
              <w:t>元加班费）</w:t>
            </w:r>
          </w:p>
        </w:tc>
      </w:tr>
    </w:tbl>
    <w:p w:rsidR="00682129" w:rsidRPr="00682129" w:rsidRDefault="00682129" w:rsidP="0095578F">
      <w:pPr>
        <w:ind w:left="-357" w:right="-357"/>
        <w:rPr>
          <w:rFonts w:cs="Arial"/>
          <w:b/>
          <w:color w:val="333399"/>
          <w:sz w:val="17"/>
          <w:szCs w:val="17"/>
          <w:lang w:eastAsia="zh-CN"/>
        </w:rPr>
      </w:pPr>
    </w:p>
    <w:p w:rsidR="003E5E5D" w:rsidRPr="00672CD7" w:rsidRDefault="00332823" w:rsidP="0095578F">
      <w:pPr>
        <w:ind w:left="-357" w:right="-357"/>
        <w:rPr>
          <w:rFonts w:cs="Arial"/>
          <w:b/>
          <w:color w:val="333399"/>
          <w:sz w:val="18"/>
          <w:szCs w:val="18"/>
          <w:lang w:eastAsia="zh-CN"/>
        </w:rPr>
      </w:pPr>
      <w:r w:rsidRPr="00672CD7">
        <w:rPr>
          <w:rFonts w:cs="Arial" w:hint="eastAsia"/>
          <w:b/>
          <w:color w:val="333399"/>
          <w:sz w:val="18"/>
          <w:szCs w:val="18"/>
          <w:lang w:eastAsia="zh-CN"/>
        </w:rPr>
        <w:t>服务要求</w:t>
      </w:r>
      <w:r w:rsidRPr="00672CD7">
        <w:rPr>
          <w:rFonts w:cs="Arial" w:hint="eastAsia"/>
          <w:b/>
          <w:color w:val="333399"/>
          <w:sz w:val="18"/>
          <w:szCs w:val="18"/>
          <w:lang w:eastAsia="zh-CN"/>
        </w:rPr>
        <w:t xml:space="preserve"> (</w:t>
      </w:r>
      <w:r w:rsidRPr="00672CD7">
        <w:rPr>
          <w:rFonts w:cs="Arial" w:hint="eastAsia"/>
          <w:b/>
          <w:color w:val="333399"/>
          <w:sz w:val="18"/>
          <w:szCs w:val="18"/>
          <w:lang w:eastAsia="zh-CN"/>
        </w:rPr>
        <w:t>留空则默认为首项</w:t>
      </w:r>
      <w:r w:rsidRPr="00672CD7">
        <w:rPr>
          <w:rFonts w:cs="Arial" w:hint="eastAsia"/>
          <w:b/>
          <w:color w:val="333399"/>
          <w:sz w:val="18"/>
          <w:szCs w:val="18"/>
          <w:lang w:eastAsia="zh-CN"/>
        </w:rPr>
        <w:t>)</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1844"/>
        <w:gridCol w:w="9496"/>
      </w:tblGrid>
      <w:tr w:rsidR="00AB73BF" w:rsidRPr="0095578F" w:rsidTr="0095578F">
        <w:trPr>
          <w:trHeight w:val="225"/>
          <w:jc w:val="center"/>
        </w:trPr>
        <w:tc>
          <w:tcPr>
            <w:tcW w:w="1844" w:type="dxa"/>
            <w:vAlign w:val="center"/>
          </w:tcPr>
          <w:p w:rsidR="00AB73BF" w:rsidRPr="00672CD7" w:rsidRDefault="00C56522" w:rsidP="001B1A91">
            <w:pPr>
              <w:rPr>
                <w:rFonts w:cs="Arial"/>
                <w:sz w:val="20"/>
                <w:szCs w:val="20"/>
                <w:lang w:eastAsia="zh-CN"/>
              </w:rPr>
            </w:pPr>
            <w:r w:rsidRPr="00672CD7">
              <w:rPr>
                <w:rFonts w:cs="Arial" w:hint="eastAsia"/>
                <w:sz w:val="20"/>
                <w:szCs w:val="20"/>
                <w:lang w:eastAsia="zh-CN"/>
              </w:rPr>
              <w:t>测试周期</w:t>
            </w:r>
          </w:p>
        </w:tc>
        <w:tc>
          <w:tcPr>
            <w:tcW w:w="9496" w:type="dxa"/>
            <w:vAlign w:val="center"/>
          </w:tcPr>
          <w:p w:rsidR="00AB73BF" w:rsidRPr="00672CD7" w:rsidRDefault="003E7756" w:rsidP="008E1E39">
            <w:pPr>
              <w:jc w:val="both"/>
              <w:rPr>
                <w:rFonts w:cs="Arial"/>
                <w:sz w:val="20"/>
                <w:szCs w:val="20"/>
                <w:lang w:eastAsia="zh-CN"/>
              </w:rPr>
            </w:pPr>
            <w:r w:rsidRPr="00672CD7">
              <w:rPr>
                <w:rFonts w:cs="Arial"/>
                <w:sz w:val="20"/>
                <w:szCs w:val="20"/>
                <w:lang w:eastAsia="zh-CN"/>
              </w:rPr>
              <w:fldChar w:fldCharType="begin">
                <w:ffData>
                  <w:name w:val="Check11"/>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lang w:eastAsia="zh-CN"/>
              </w:rPr>
            </w:r>
            <w:r w:rsidRPr="00672CD7">
              <w:rPr>
                <w:rFonts w:cs="Arial"/>
                <w:sz w:val="20"/>
                <w:szCs w:val="20"/>
                <w:lang w:eastAsia="zh-CN"/>
              </w:rPr>
              <w:fldChar w:fldCharType="end"/>
            </w:r>
            <w:r w:rsidR="00AB73BF" w:rsidRPr="00672CD7">
              <w:rPr>
                <w:rFonts w:cs="Arial"/>
                <w:sz w:val="20"/>
                <w:szCs w:val="20"/>
                <w:lang w:eastAsia="zh-CN"/>
              </w:rPr>
              <w:t xml:space="preserve"> </w:t>
            </w:r>
            <w:r w:rsidR="00387AB4" w:rsidRPr="00672CD7">
              <w:rPr>
                <w:rFonts w:cs="Arial" w:hint="eastAsia"/>
                <w:sz w:val="20"/>
                <w:szCs w:val="20"/>
                <w:lang w:eastAsia="zh-CN"/>
              </w:rPr>
              <w:t>常规</w:t>
            </w:r>
            <w:r w:rsidR="00E538EE" w:rsidRPr="00672CD7">
              <w:rPr>
                <w:rFonts w:cs="Arial"/>
                <w:sz w:val="20"/>
                <w:szCs w:val="20"/>
                <w:lang w:eastAsia="zh-CN"/>
              </w:rPr>
              <w:t xml:space="preserve"> (</w:t>
            </w:r>
            <w:r w:rsidR="00533741" w:rsidRPr="00672CD7">
              <w:rPr>
                <w:rFonts w:cs="Arial" w:hint="eastAsia"/>
                <w:sz w:val="20"/>
                <w:szCs w:val="20"/>
                <w:lang w:eastAsia="zh-CN"/>
              </w:rPr>
              <w:t>7</w:t>
            </w:r>
            <w:r w:rsidR="00387AB4" w:rsidRPr="00672CD7">
              <w:rPr>
                <w:rFonts w:cs="Arial" w:hint="eastAsia"/>
                <w:sz w:val="20"/>
                <w:szCs w:val="20"/>
                <w:lang w:eastAsia="zh-CN"/>
              </w:rPr>
              <w:t>工作日</w:t>
            </w:r>
            <w:r w:rsidR="00AB73BF" w:rsidRPr="00672CD7">
              <w:rPr>
                <w:rFonts w:cs="Arial"/>
                <w:sz w:val="20"/>
                <w:szCs w:val="20"/>
                <w:lang w:eastAsia="zh-CN"/>
              </w:rPr>
              <w:t xml:space="preserve">)  </w:t>
            </w:r>
            <w:r w:rsidRPr="00672CD7">
              <w:rPr>
                <w:rFonts w:cs="Arial"/>
                <w:sz w:val="20"/>
                <w:szCs w:val="20"/>
                <w:lang w:eastAsia="zh-CN"/>
              </w:rPr>
              <w:fldChar w:fldCharType="begin">
                <w:ffData>
                  <w:name w:val="Check12"/>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lang w:eastAsia="zh-CN"/>
              </w:rPr>
            </w:r>
            <w:r w:rsidRPr="00672CD7">
              <w:rPr>
                <w:rFonts w:cs="Arial"/>
                <w:sz w:val="20"/>
                <w:szCs w:val="20"/>
                <w:lang w:eastAsia="zh-CN"/>
              </w:rPr>
              <w:fldChar w:fldCharType="end"/>
            </w:r>
            <w:r w:rsidR="00E538EE" w:rsidRPr="00672CD7">
              <w:rPr>
                <w:rFonts w:cs="Arial"/>
                <w:sz w:val="20"/>
                <w:szCs w:val="20"/>
                <w:lang w:eastAsia="zh-CN"/>
              </w:rPr>
              <w:t xml:space="preserve"> </w:t>
            </w:r>
            <w:r w:rsidR="00643DDD" w:rsidRPr="00672CD7">
              <w:rPr>
                <w:rFonts w:cs="Arial" w:hint="eastAsia"/>
                <w:sz w:val="20"/>
                <w:szCs w:val="20"/>
                <w:lang w:eastAsia="zh-CN"/>
              </w:rPr>
              <w:t>加急</w:t>
            </w:r>
            <w:r w:rsidR="00533741" w:rsidRPr="00672CD7">
              <w:rPr>
                <w:rFonts w:cs="Arial" w:hint="eastAsia"/>
                <w:sz w:val="20"/>
                <w:szCs w:val="20"/>
                <w:lang w:eastAsia="zh-CN"/>
              </w:rPr>
              <w:t>5</w:t>
            </w:r>
            <w:r w:rsidR="00387AB4" w:rsidRPr="00672CD7">
              <w:rPr>
                <w:rFonts w:cs="Arial" w:hint="eastAsia"/>
                <w:sz w:val="20"/>
                <w:szCs w:val="20"/>
                <w:lang w:eastAsia="zh-CN"/>
              </w:rPr>
              <w:t>工作日</w:t>
            </w:r>
            <w:r w:rsidR="00AB73BF" w:rsidRPr="00672CD7">
              <w:rPr>
                <w:rFonts w:cs="Arial"/>
                <w:sz w:val="20"/>
                <w:szCs w:val="20"/>
                <w:lang w:eastAsia="zh-CN"/>
              </w:rPr>
              <w:t xml:space="preserve"> (+</w:t>
            </w:r>
            <w:r w:rsidR="00533741" w:rsidRPr="00672CD7">
              <w:rPr>
                <w:rFonts w:cs="Arial"/>
                <w:sz w:val="20"/>
                <w:szCs w:val="20"/>
                <w:lang w:eastAsia="zh-CN"/>
              </w:rPr>
              <w:t>5</w:t>
            </w:r>
            <w:r w:rsidR="00AB73BF" w:rsidRPr="00672CD7">
              <w:rPr>
                <w:rFonts w:cs="Arial"/>
                <w:sz w:val="20"/>
                <w:szCs w:val="20"/>
                <w:lang w:eastAsia="zh-CN"/>
              </w:rPr>
              <w:t xml:space="preserve">0%)  </w:t>
            </w:r>
            <w:r w:rsidRPr="00672CD7">
              <w:rPr>
                <w:rFonts w:cs="Arial"/>
                <w:sz w:val="20"/>
                <w:szCs w:val="20"/>
                <w:lang w:eastAsia="zh-CN"/>
              </w:rPr>
              <w:fldChar w:fldCharType="begin">
                <w:ffData>
                  <w:name w:val="Check12"/>
                  <w:enabled/>
                  <w:calcOnExit w:val="0"/>
                  <w:checkBox>
                    <w:sizeAuto/>
                    <w:default w:val="0"/>
                  </w:checkBox>
                </w:ffData>
              </w:fldChar>
            </w:r>
            <w:r w:rsidR="00533741" w:rsidRPr="00672CD7">
              <w:rPr>
                <w:rFonts w:cs="Arial"/>
                <w:sz w:val="20"/>
                <w:szCs w:val="20"/>
                <w:lang w:eastAsia="zh-CN"/>
              </w:rPr>
              <w:instrText xml:space="preserve"> FORMCHECKBOX </w:instrText>
            </w:r>
            <w:r w:rsidRPr="00672CD7">
              <w:rPr>
                <w:rFonts w:cs="Arial"/>
                <w:sz w:val="20"/>
                <w:szCs w:val="20"/>
                <w:lang w:eastAsia="zh-CN"/>
              </w:rPr>
            </w:r>
            <w:r w:rsidRPr="00672CD7">
              <w:rPr>
                <w:rFonts w:cs="Arial"/>
                <w:sz w:val="20"/>
                <w:szCs w:val="20"/>
                <w:lang w:eastAsia="zh-CN"/>
              </w:rPr>
              <w:fldChar w:fldCharType="end"/>
            </w:r>
            <w:r w:rsidR="00533741" w:rsidRPr="00672CD7">
              <w:rPr>
                <w:rFonts w:cs="Arial"/>
                <w:sz w:val="20"/>
                <w:szCs w:val="20"/>
                <w:lang w:eastAsia="zh-CN"/>
              </w:rPr>
              <w:t xml:space="preserve"> </w:t>
            </w:r>
            <w:r w:rsidR="00533741" w:rsidRPr="00672CD7">
              <w:rPr>
                <w:rFonts w:cs="Arial" w:hint="eastAsia"/>
                <w:sz w:val="20"/>
                <w:szCs w:val="20"/>
                <w:lang w:eastAsia="zh-CN"/>
              </w:rPr>
              <w:t>特急</w:t>
            </w:r>
            <w:r w:rsidR="00533741" w:rsidRPr="00672CD7">
              <w:rPr>
                <w:rFonts w:cs="Arial" w:hint="eastAsia"/>
                <w:sz w:val="20"/>
                <w:szCs w:val="20"/>
                <w:lang w:eastAsia="zh-CN"/>
              </w:rPr>
              <w:t>3</w:t>
            </w:r>
            <w:r w:rsidR="00533741" w:rsidRPr="00672CD7">
              <w:rPr>
                <w:rFonts w:cs="Arial" w:hint="eastAsia"/>
                <w:sz w:val="20"/>
                <w:szCs w:val="20"/>
                <w:lang w:eastAsia="zh-CN"/>
              </w:rPr>
              <w:t>工作日</w:t>
            </w:r>
            <w:r w:rsidR="00533741" w:rsidRPr="00672CD7">
              <w:rPr>
                <w:rFonts w:cs="Arial"/>
                <w:sz w:val="20"/>
                <w:szCs w:val="20"/>
                <w:lang w:eastAsia="zh-CN"/>
              </w:rPr>
              <w:t xml:space="preserve"> (+100%)  </w:t>
            </w:r>
          </w:p>
        </w:tc>
      </w:tr>
      <w:tr w:rsidR="00B55861" w:rsidRPr="0095578F" w:rsidTr="0095578F">
        <w:trPr>
          <w:trHeight w:val="225"/>
          <w:jc w:val="center"/>
        </w:trPr>
        <w:tc>
          <w:tcPr>
            <w:tcW w:w="1844" w:type="dxa"/>
            <w:vAlign w:val="center"/>
          </w:tcPr>
          <w:p w:rsidR="00B55861" w:rsidRPr="00672CD7" w:rsidRDefault="00B55861" w:rsidP="001B1A91">
            <w:pPr>
              <w:rPr>
                <w:rFonts w:cs="Arial"/>
                <w:sz w:val="20"/>
                <w:szCs w:val="20"/>
                <w:lang w:eastAsia="zh-CN"/>
              </w:rPr>
            </w:pPr>
            <w:r w:rsidRPr="00672CD7">
              <w:rPr>
                <w:rFonts w:cs="Arial" w:hint="eastAsia"/>
                <w:sz w:val="20"/>
                <w:szCs w:val="20"/>
                <w:lang w:eastAsia="zh-CN"/>
              </w:rPr>
              <w:t>报告形式</w:t>
            </w:r>
          </w:p>
        </w:tc>
        <w:tc>
          <w:tcPr>
            <w:tcW w:w="9496" w:type="dxa"/>
            <w:vAlign w:val="center"/>
          </w:tcPr>
          <w:p w:rsidR="00B55861" w:rsidRPr="00672CD7" w:rsidRDefault="003E7756" w:rsidP="00E538EE">
            <w:pPr>
              <w:jc w:val="both"/>
              <w:rPr>
                <w:rFonts w:cs="Arial"/>
                <w:sz w:val="20"/>
                <w:szCs w:val="20"/>
                <w:lang w:eastAsia="zh-CN"/>
              </w:rPr>
            </w:pPr>
            <w:r w:rsidRPr="00672CD7">
              <w:rPr>
                <w:rFonts w:cs="Arial"/>
                <w:sz w:val="20"/>
                <w:szCs w:val="20"/>
                <w:lang w:eastAsia="zh-CN"/>
              </w:rPr>
              <w:fldChar w:fldCharType="begin">
                <w:ffData>
                  <w:name w:val="Check11"/>
                  <w:enabled/>
                  <w:calcOnExit w:val="0"/>
                  <w:checkBox>
                    <w:sizeAuto/>
                    <w:default w:val="0"/>
                  </w:checkBox>
                </w:ffData>
              </w:fldChar>
            </w:r>
            <w:r w:rsidR="00B55861" w:rsidRPr="00672CD7">
              <w:rPr>
                <w:rFonts w:cs="Arial"/>
                <w:sz w:val="20"/>
                <w:szCs w:val="20"/>
                <w:lang w:eastAsia="zh-CN"/>
              </w:rPr>
              <w:instrText xml:space="preserve"> FORMCHECKBOX </w:instrText>
            </w:r>
            <w:r w:rsidRPr="00672CD7">
              <w:rPr>
                <w:rFonts w:cs="Arial"/>
                <w:sz w:val="20"/>
                <w:szCs w:val="20"/>
                <w:lang w:eastAsia="zh-CN"/>
              </w:rPr>
            </w:r>
            <w:r w:rsidRPr="00672CD7">
              <w:rPr>
                <w:rFonts w:cs="Arial"/>
                <w:sz w:val="20"/>
                <w:szCs w:val="20"/>
                <w:lang w:eastAsia="zh-CN"/>
              </w:rPr>
              <w:fldChar w:fldCharType="end"/>
            </w:r>
            <w:r w:rsidR="00B55861" w:rsidRPr="00672CD7">
              <w:rPr>
                <w:rFonts w:cs="Arial" w:hint="eastAsia"/>
                <w:sz w:val="20"/>
                <w:szCs w:val="20"/>
                <w:lang w:eastAsia="zh-CN"/>
              </w:rPr>
              <w:t xml:space="preserve"> </w:t>
            </w:r>
            <w:r w:rsidR="00B55861" w:rsidRPr="00672CD7">
              <w:rPr>
                <w:rFonts w:cs="Arial" w:hint="eastAsia"/>
                <w:sz w:val="20"/>
                <w:szCs w:val="20"/>
                <w:lang w:eastAsia="zh-CN"/>
              </w:rPr>
              <w:t>中文</w:t>
            </w:r>
            <w:r w:rsidR="00B55861" w:rsidRPr="00672CD7">
              <w:rPr>
                <w:rFonts w:cs="Arial" w:hint="eastAsia"/>
                <w:sz w:val="20"/>
                <w:szCs w:val="20"/>
                <w:lang w:eastAsia="zh-CN"/>
              </w:rPr>
              <w:t xml:space="preserve">                </w:t>
            </w:r>
            <w:r w:rsidR="00B55861" w:rsidRPr="00672CD7">
              <w:rPr>
                <w:rFonts w:cs="Arial"/>
                <w:sz w:val="20"/>
                <w:szCs w:val="20"/>
                <w:lang w:eastAsia="zh-CN"/>
              </w:rPr>
              <w:t xml:space="preserve">   </w:t>
            </w:r>
            <w:r w:rsidRPr="00672CD7">
              <w:rPr>
                <w:rFonts w:cs="Arial"/>
                <w:sz w:val="20"/>
                <w:szCs w:val="20"/>
                <w:lang w:eastAsia="zh-CN"/>
              </w:rPr>
              <w:fldChar w:fldCharType="begin">
                <w:ffData>
                  <w:name w:val="Check11"/>
                  <w:enabled/>
                  <w:calcOnExit w:val="0"/>
                  <w:checkBox>
                    <w:sizeAuto/>
                    <w:default w:val="0"/>
                  </w:checkBox>
                </w:ffData>
              </w:fldChar>
            </w:r>
            <w:r w:rsidR="00B55861" w:rsidRPr="00672CD7">
              <w:rPr>
                <w:rFonts w:cs="Arial"/>
                <w:sz w:val="20"/>
                <w:szCs w:val="20"/>
                <w:lang w:eastAsia="zh-CN"/>
              </w:rPr>
              <w:instrText xml:space="preserve"> FORMCHECKBOX </w:instrText>
            </w:r>
            <w:r w:rsidRPr="00672CD7">
              <w:rPr>
                <w:rFonts w:cs="Arial"/>
                <w:sz w:val="20"/>
                <w:szCs w:val="20"/>
                <w:lang w:eastAsia="zh-CN"/>
              </w:rPr>
            </w:r>
            <w:r w:rsidRPr="00672CD7">
              <w:rPr>
                <w:rFonts w:cs="Arial"/>
                <w:sz w:val="20"/>
                <w:szCs w:val="20"/>
                <w:lang w:eastAsia="zh-CN"/>
              </w:rPr>
              <w:fldChar w:fldCharType="end"/>
            </w:r>
            <w:r w:rsidR="00B55861" w:rsidRPr="00672CD7">
              <w:rPr>
                <w:rFonts w:cs="Arial"/>
                <w:sz w:val="20"/>
                <w:szCs w:val="20"/>
                <w:lang w:eastAsia="zh-CN"/>
              </w:rPr>
              <w:t xml:space="preserve"> </w:t>
            </w:r>
            <w:r w:rsidR="00B55861" w:rsidRPr="00672CD7">
              <w:rPr>
                <w:rFonts w:cs="Arial" w:hint="eastAsia"/>
                <w:sz w:val="20"/>
                <w:szCs w:val="20"/>
                <w:lang w:eastAsia="zh-CN"/>
              </w:rPr>
              <w:t>英文</w:t>
            </w:r>
            <w:r w:rsidR="00EB43EA">
              <w:rPr>
                <w:rFonts w:cs="Arial" w:hint="eastAsia"/>
                <w:sz w:val="20"/>
                <w:szCs w:val="20"/>
                <w:lang w:eastAsia="zh-CN"/>
              </w:rPr>
              <w:t xml:space="preserve"> </w:t>
            </w:r>
            <w:r w:rsidR="00EB43EA">
              <w:rPr>
                <w:rFonts w:cs="Arial" w:hint="eastAsia"/>
                <w:sz w:val="20"/>
                <w:szCs w:val="20"/>
                <w:lang w:eastAsia="zh-CN"/>
              </w:rPr>
              <w:t>（加出英文需要额外收费</w:t>
            </w:r>
            <w:r w:rsidR="00EB43EA">
              <w:rPr>
                <w:rFonts w:cs="Arial" w:hint="eastAsia"/>
                <w:sz w:val="20"/>
                <w:szCs w:val="20"/>
                <w:lang w:eastAsia="zh-CN"/>
              </w:rPr>
              <w:t>200RMB</w:t>
            </w:r>
            <w:r w:rsidR="00EB43EA">
              <w:rPr>
                <w:rFonts w:cs="Arial" w:hint="eastAsia"/>
                <w:sz w:val="20"/>
                <w:szCs w:val="20"/>
                <w:lang w:eastAsia="zh-CN"/>
              </w:rPr>
              <w:t>）</w:t>
            </w:r>
          </w:p>
        </w:tc>
      </w:tr>
      <w:tr w:rsidR="00AB73BF" w:rsidRPr="0095578F" w:rsidTr="0095578F">
        <w:trPr>
          <w:trHeight w:val="225"/>
          <w:jc w:val="center"/>
        </w:trPr>
        <w:tc>
          <w:tcPr>
            <w:tcW w:w="1844" w:type="dxa"/>
            <w:vAlign w:val="center"/>
          </w:tcPr>
          <w:p w:rsidR="00AB73BF" w:rsidRPr="00672CD7" w:rsidRDefault="00C56522" w:rsidP="001B1A91">
            <w:pPr>
              <w:rPr>
                <w:rFonts w:cs="Arial"/>
                <w:sz w:val="20"/>
                <w:szCs w:val="20"/>
                <w:lang w:eastAsia="zh-CN"/>
              </w:rPr>
            </w:pPr>
            <w:r w:rsidRPr="00672CD7">
              <w:rPr>
                <w:rFonts w:cs="Arial" w:hint="eastAsia"/>
                <w:sz w:val="20"/>
                <w:szCs w:val="20"/>
                <w:lang w:eastAsia="zh-CN"/>
              </w:rPr>
              <w:t>报告</w:t>
            </w:r>
            <w:r w:rsidR="00387AB4" w:rsidRPr="00672CD7">
              <w:rPr>
                <w:rFonts w:cs="Arial" w:hint="eastAsia"/>
                <w:sz w:val="20"/>
                <w:szCs w:val="20"/>
                <w:lang w:eastAsia="zh-CN"/>
              </w:rPr>
              <w:t>方式</w:t>
            </w:r>
          </w:p>
        </w:tc>
        <w:tc>
          <w:tcPr>
            <w:tcW w:w="9496" w:type="dxa"/>
            <w:vAlign w:val="center"/>
          </w:tcPr>
          <w:p w:rsidR="00AB73BF" w:rsidRPr="00672CD7" w:rsidRDefault="003E7756" w:rsidP="001B1A91">
            <w:pPr>
              <w:jc w:val="both"/>
              <w:rPr>
                <w:rFonts w:cs="Arial"/>
                <w:sz w:val="20"/>
                <w:szCs w:val="20"/>
                <w:lang w:eastAsia="zh-CN"/>
              </w:rPr>
            </w:pPr>
            <w:r w:rsidRPr="00672CD7">
              <w:rPr>
                <w:rFonts w:cs="Arial"/>
                <w:sz w:val="20"/>
                <w:szCs w:val="20"/>
              </w:rPr>
              <w:fldChar w:fldCharType="begin">
                <w:ffData>
                  <w:name w:val="Check11"/>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rPr>
            </w:r>
            <w:r w:rsidRPr="00672CD7">
              <w:rPr>
                <w:rFonts w:cs="Arial"/>
                <w:sz w:val="20"/>
                <w:szCs w:val="20"/>
              </w:rPr>
              <w:fldChar w:fldCharType="end"/>
            </w:r>
            <w:r w:rsidR="00387AB4" w:rsidRPr="00672CD7">
              <w:rPr>
                <w:rFonts w:cs="Arial" w:hint="eastAsia"/>
                <w:sz w:val="20"/>
                <w:szCs w:val="20"/>
                <w:lang w:eastAsia="zh-CN"/>
              </w:rPr>
              <w:t xml:space="preserve"> </w:t>
            </w:r>
            <w:r w:rsidR="00387AB4" w:rsidRPr="00672CD7">
              <w:rPr>
                <w:rFonts w:cs="Arial" w:hint="eastAsia"/>
                <w:sz w:val="20"/>
                <w:szCs w:val="20"/>
                <w:lang w:eastAsia="zh-CN"/>
              </w:rPr>
              <w:t>通过电子邮件发送</w:t>
            </w:r>
            <w:r w:rsidR="00AB73BF" w:rsidRPr="00672CD7">
              <w:rPr>
                <w:rFonts w:cs="Arial"/>
                <w:sz w:val="20"/>
                <w:szCs w:val="20"/>
                <w:lang w:eastAsia="zh-CN"/>
              </w:rPr>
              <w:t xml:space="preserve">           </w:t>
            </w:r>
            <w:r w:rsidRPr="00672CD7">
              <w:rPr>
                <w:rFonts w:cs="Arial"/>
                <w:sz w:val="20"/>
                <w:szCs w:val="20"/>
              </w:rPr>
              <w:fldChar w:fldCharType="begin">
                <w:ffData>
                  <w:name w:val="Check11"/>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rPr>
            </w:r>
            <w:r w:rsidRPr="00672CD7">
              <w:rPr>
                <w:rFonts w:cs="Arial"/>
                <w:sz w:val="20"/>
                <w:szCs w:val="20"/>
              </w:rPr>
              <w:fldChar w:fldCharType="end"/>
            </w:r>
            <w:r w:rsidR="00387AB4" w:rsidRPr="00672CD7">
              <w:rPr>
                <w:rFonts w:cs="Arial" w:hint="eastAsia"/>
                <w:sz w:val="20"/>
                <w:szCs w:val="20"/>
                <w:lang w:eastAsia="zh-CN"/>
              </w:rPr>
              <w:t xml:space="preserve"> </w:t>
            </w:r>
            <w:r w:rsidR="00387AB4" w:rsidRPr="00672CD7">
              <w:rPr>
                <w:rFonts w:cs="Arial" w:hint="eastAsia"/>
                <w:sz w:val="20"/>
                <w:szCs w:val="20"/>
                <w:lang w:eastAsia="zh-CN"/>
              </w:rPr>
              <w:t>快递纸质报告（由申请方承担快递费）</w:t>
            </w:r>
          </w:p>
        </w:tc>
      </w:tr>
      <w:tr w:rsidR="00AB73BF" w:rsidRPr="0095578F" w:rsidTr="0095578F">
        <w:trPr>
          <w:trHeight w:val="225"/>
          <w:jc w:val="center"/>
        </w:trPr>
        <w:tc>
          <w:tcPr>
            <w:tcW w:w="1844" w:type="dxa"/>
            <w:vAlign w:val="center"/>
          </w:tcPr>
          <w:p w:rsidR="00AB73BF" w:rsidRPr="00672CD7" w:rsidRDefault="00C56522" w:rsidP="001B1A91">
            <w:pPr>
              <w:rPr>
                <w:rFonts w:cs="Arial"/>
                <w:sz w:val="20"/>
                <w:szCs w:val="20"/>
                <w:lang w:eastAsia="zh-CN"/>
              </w:rPr>
            </w:pPr>
            <w:r w:rsidRPr="00672CD7">
              <w:rPr>
                <w:rFonts w:cs="Arial" w:hint="eastAsia"/>
                <w:sz w:val="20"/>
                <w:szCs w:val="20"/>
                <w:lang w:eastAsia="zh-CN"/>
              </w:rPr>
              <w:t>报价要求</w:t>
            </w:r>
          </w:p>
        </w:tc>
        <w:tc>
          <w:tcPr>
            <w:tcW w:w="9496" w:type="dxa"/>
            <w:vAlign w:val="center"/>
          </w:tcPr>
          <w:p w:rsidR="00AB73BF" w:rsidRPr="00672CD7" w:rsidRDefault="003E7756" w:rsidP="001B1A91">
            <w:pPr>
              <w:jc w:val="both"/>
              <w:rPr>
                <w:rFonts w:cs="Arial"/>
                <w:sz w:val="20"/>
                <w:szCs w:val="20"/>
                <w:lang w:eastAsia="zh-CN"/>
              </w:rPr>
            </w:pPr>
            <w:r w:rsidRPr="00672CD7">
              <w:rPr>
                <w:rFonts w:cs="Arial"/>
                <w:sz w:val="20"/>
                <w:szCs w:val="20"/>
              </w:rPr>
              <w:fldChar w:fldCharType="begin">
                <w:ffData>
                  <w:name w:val="Check11"/>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rPr>
            </w:r>
            <w:r w:rsidRPr="00672CD7">
              <w:rPr>
                <w:rFonts w:cs="Arial"/>
                <w:sz w:val="20"/>
                <w:szCs w:val="20"/>
              </w:rPr>
              <w:fldChar w:fldCharType="end"/>
            </w:r>
            <w:r w:rsidR="00387AB4" w:rsidRPr="00672CD7">
              <w:rPr>
                <w:rFonts w:cs="Arial" w:hint="eastAsia"/>
                <w:sz w:val="20"/>
                <w:szCs w:val="20"/>
                <w:lang w:eastAsia="zh-CN"/>
              </w:rPr>
              <w:t xml:space="preserve"> </w:t>
            </w:r>
            <w:r w:rsidR="00387AB4" w:rsidRPr="00672CD7">
              <w:rPr>
                <w:rFonts w:cs="Arial" w:hint="eastAsia"/>
                <w:sz w:val="20"/>
                <w:szCs w:val="20"/>
                <w:lang w:eastAsia="zh-CN"/>
              </w:rPr>
              <w:t>按人民币报价</w:t>
            </w:r>
            <w:r w:rsidR="00AB73BF" w:rsidRPr="00672CD7">
              <w:rPr>
                <w:rFonts w:cs="Arial"/>
                <w:sz w:val="20"/>
                <w:szCs w:val="20"/>
                <w:lang w:eastAsia="zh-CN"/>
              </w:rPr>
              <w:t xml:space="preserve">      </w:t>
            </w:r>
            <w:r w:rsidRPr="00672CD7">
              <w:rPr>
                <w:rFonts w:cs="Arial"/>
                <w:sz w:val="20"/>
                <w:szCs w:val="20"/>
              </w:rPr>
              <w:fldChar w:fldCharType="begin">
                <w:ffData>
                  <w:name w:val="Check11"/>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rPr>
            </w:r>
            <w:r w:rsidRPr="00672CD7">
              <w:rPr>
                <w:rFonts w:cs="Arial"/>
                <w:sz w:val="20"/>
                <w:szCs w:val="20"/>
              </w:rPr>
              <w:fldChar w:fldCharType="end"/>
            </w:r>
            <w:r w:rsidR="00387AB4" w:rsidRPr="00672CD7">
              <w:rPr>
                <w:rFonts w:cs="Arial" w:hint="eastAsia"/>
                <w:sz w:val="20"/>
                <w:szCs w:val="20"/>
                <w:lang w:eastAsia="zh-CN"/>
              </w:rPr>
              <w:t xml:space="preserve"> </w:t>
            </w:r>
            <w:r w:rsidR="00387AB4" w:rsidRPr="00672CD7">
              <w:rPr>
                <w:rFonts w:cs="Arial" w:hint="eastAsia"/>
                <w:sz w:val="20"/>
                <w:szCs w:val="20"/>
                <w:lang w:eastAsia="zh-CN"/>
              </w:rPr>
              <w:t>按美元报价</w:t>
            </w:r>
            <w:r w:rsidR="00AB73BF" w:rsidRPr="00672CD7">
              <w:rPr>
                <w:rFonts w:cs="Arial"/>
                <w:sz w:val="20"/>
                <w:szCs w:val="20"/>
                <w:lang w:eastAsia="zh-CN"/>
              </w:rPr>
              <w:t xml:space="preserve">  </w:t>
            </w:r>
            <w:r w:rsidRPr="00672CD7">
              <w:rPr>
                <w:rFonts w:cs="Arial"/>
                <w:sz w:val="20"/>
                <w:szCs w:val="20"/>
              </w:rPr>
              <w:fldChar w:fldCharType="begin">
                <w:ffData>
                  <w:name w:val="Check11"/>
                  <w:enabled/>
                  <w:calcOnExit w:val="0"/>
                  <w:checkBox>
                    <w:sizeAuto/>
                    <w:default w:val="0"/>
                  </w:checkBox>
                </w:ffData>
              </w:fldChar>
            </w:r>
            <w:r w:rsidR="00AB73BF" w:rsidRPr="00672CD7">
              <w:rPr>
                <w:rFonts w:cs="Arial"/>
                <w:sz w:val="20"/>
                <w:szCs w:val="20"/>
                <w:lang w:eastAsia="zh-CN"/>
              </w:rPr>
              <w:instrText xml:space="preserve"> FORMCHECKBOX </w:instrText>
            </w:r>
            <w:r w:rsidRPr="00672CD7">
              <w:rPr>
                <w:rFonts w:cs="Arial"/>
                <w:sz w:val="20"/>
                <w:szCs w:val="20"/>
              </w:rPr>
            </w:r>
            <w:r w:rsidRPr="00672CD7">
              <w:rPr>
                <w:rFonts w:cs="Arial"/>
                <w:sz w:val="20"/>
                <w:szCs w:val="20"/>
              </w:rPr>
              <w:fldChar w:fldCharType="end"/>
            </w:r>
            <w:r w:rsidR="00AB73BF" w:rsidRPr="00672CD7">
              <w:rPr>
                <w:rFonts w:cs="Arial"/>
                <w:sz w:val="20"/>
                <w:szCs w:val="20"/>
                <w:lang w:eastAsia="zh-CN"/>
              </w:rPr>
              <w:t xml:space="preserve"> </w:t>
            </w:r>
            <w:r w:rsidR="00387AB4" w:rsidRPr="00672CD7">
              <w:rPr>
                <w:rFonts w:cs="Arial" w:hint="eastAsia"/>
                <w:sz w:val="20"/>
                <w:szCs w:val="20"/>
                <w:lang w:eastAsia="zh-CN"/>
              </w:rPr>
              <w:t>无需报价</w:t>
            </w:r>
          </w:p>
        </w:tc>
      </w:tr>
      <w:tr w:rsidR="000A7838" w:rsidRPr="0095578F" w:rsidTr="000A7838">
        <w:trPr>
          <w:trHeight w:val="225"/>
          <w:jc w:val="center"/>
        </w:trPr>
        <w:tc>
          <w:tcPr>
            <w:tcW w:w="11340" w:type="dxa"/>
            <w:gridSpan w:val="2"/>
            <w:tcBorders>
              <w:top w:val="single" w:sz="4" w:space="0" w:color="auto"/>
              <w:bottom w:val="single" w:sz="4" w:space="0" w:color="auto"/>
            </w:tcBorders>
            <w:vAlign w:val="center"/>
          </w:tcPr>
          <w:p w:rsidR="000A7838" w:rsidRPr="00672CD7" w:rsidRDefault="00B01F22" w:rsidP="00B01F22">
            <w:pPr>
              <w:jc w:val="both"/>
              <w:rPr>
                <w:rFonts w:cs="Arial"/>
                <w:sz w:val="20"/>
                <w:szCs w:val="20"/>
                <w:lang w:eastAsia="zh-CN"/>
              </w:rPr>
            </w:pPr>
            <w:r w:rsidRPr="00672CD7">
              <w:rPr>
                <w:rFonts w:cs="Arial" w:hint="eastAsia"/>
                <w:sz w:val="20"/>
                <w:szCs w:val="20"/>
                <w:lang w:eastAsia="zh-CN"/>
              </w:rPr>
              <w:t>上午</w:t>
            </w:r>
            <w:r w:rsidRPr="00672CD7">
              <w:rPr>
                <w:rFonts w:cs="Arial" w:hint="eastAsia"/>
                <w:sz w:val="20"/>
                <w:szCs w:val="20"/>
                <w:lang w:eastAsia="zh-CN"/>
              </w:rPr>
              <w:t>10</w:t>
            </w:r>
            <w:r w:rsidRPr="00672CD7">
              <w:rPr>
                <w:rFonts w:cs="Arial" w:hint="eastAsia"/>
                <w:sz w:val="20"/>
                <w:szCs w:val="20"/>
                <w:lang w:eastAsia="zh-CN"/>
              </w:rPr>
              <w:t>：</w:t>
            </w:r>
            <w:r w:rsidRPr="00672CD7">
              <w:rPr>
                <w:rFonts w:cs="Arial" w:hint="eastAsia"/>
                <w:sz w:val="20"/>
                <w:szCs w:val="20"/>
                <w:lang w:eastAsia="zh-CN"/>
              </w:rPr>
              <w:t>30</w:t>
            </w:r>
            <w:r w:rsidRPr="00672CD7">
              <w:rPr>
                <w:rFonts w:cs="Arial" w:hint="eastAsia"/>
                <w:sz w:val="20"/>
                <w:szCs w:val="20"/>
                <w:lang w:eastAsia="zh-CN"/>
              </w:rPr>
              <w:t>以后收到的样品及申请，工作日由当天下午开始计算；下午</w:t>
            </w:r>
            <w:r w:rsidRPr="00672CD7">
              <w:rPr>
                <w:rFonts w:cs="Arial" w:hint="eastAsia"/>
                <w:sz w:val="20"/>
                <w:szCs w:val="20"/>
                <w:lang w:eastAsia="zh-CN"/>
              </w:rPr>
              <w:t>15</w:t>
            </w:r>
            <w:r w:rsidRPr="00672CD7">
              <w:rPr>
                <w:rFonts w:cs="Arial" w:hint="eastAsia"/>
                <w:sz w:val="20"/>
                <w:szCs w:val="20"/>
                <w:lang w:eastAsia="zh-CN"/>
              </w:rPr>
              <w:t>：</w:t>
            </w:r>
            <w:r w:rsidRPr="00672CD7">
              <w:rPr>
                <w:rFonts w:cs="Arial" w:hint="eastAsia"/>
                <w:sz w:val="20"/>
                <w:szCs w:val="20"/>
                <w:lang w:eastAsia="zh-CN"/>
              </w:rPr>
              <w:t>30</w:t>
            </w:r>
            <w:r w:rsidRPr="00672CD7">
              <w:rPr>
                <w:rFonts w:cs="Arial" w:hint="eastAsia"/>
                <w:sz w:val="20"/>
                <w:szCs w:val="20"/>
                <w:lang w:eastAsia="zh-CN"/>
              </w:rPr>
              <w:t>以后收到的样品及申请，</w:t>
            </w:r>
            <w:r w:rsidRPr="00672CD7">
              <w:rPr>
                <w:rFonts w:cs="Arial"/>
                <w:sz w:val="20"/>
                <w:szCs w:val="20"/>
                <w:lang w:eastAsia="zh-CN"/>
              </w:rPr>
              <w:t>从翌日</w:t>
            </w:r>
            <w:r w:rsidRPr="00672CD7">
              <w:rPr>
                <w:rFonts w:cs="Arial" w:hint="eastAsia"/>
                <w:sz w:val="20"/>
                <w:szCs w:val="20"/>
                <w:lang w:eastAsia="zh-CN"/>
              </w:rPr>
              <w:t>上午</w:t>
            </w:r>
            <w:r w:rsidRPr="00672CD7">
              <w:rPr>
                <w:rFonts w:cs="Arial"/>
                <w:sz w:val="20"/>
                <w:szCs w:val="20"/>
                <w:lang w:eastAsia="zh-CN"/>
              </w:rPr>
              <w:t>起计时</w:t>
            </w:r>
            <w:r w:rsidRPr="00672CD7">
              <w:rPr>
                <w:rFonts w:cs="Arial" w:hint="eastAsia"/>
                <w:sz w:val="20"/>
                <w:szCs w:val="20"/>
                <w:lang w:eastAsia="zh-CN"/>
              </w:rPr>
              <w:t>。</w:t>
            </w:r>
          </w:p>
        </w:tc>
      </w:tr>
      <w:tr w:rsidR="00AB73BF" w:rsidRPr="0095578F" w:rsidTr="000A7838">
        <w:trPr>
          <w:trHeight w:val="225"/>
          <w:jc w:val="center"/>
        </w:trPr>
        <w:tc>
          <w:tcPr>
            <w:tcW w:w="11340" w:type="dxa"/>
            <w:gridSpan w:val="2"/>
            <w:tcBorders>
              <w:top w:val="single" w:sz="4" w:space="0" w:color="auto"/>
            </w:tcBorders>
            <w:vAlign w:val="center"/>
          </w:tcPr>
          <w:p w:rsidR="00AB73BF" w:rsidRPr="00672CD7" w:rsidRDefault="00C56522" w:rsidP="00B73329">
            <w:pPr>
              <w:jc w:val="both"/>
              <w:rPr>
                <w:rFonts w:cs="Arial"/>
                <w:sz w:val="20"/>
                <w:szCs w:val="20"/>
              </w:rPr>
            </w:pPr>
            <w:r w:rsidRPr="00672CD7">
              <w:rPr>
                <w:rFonts w:cs="Arial" w:hint="eastAsia"/>
                <w:sz w:val="20"/>
                <w:szCs w:val="20"/>
                <w:lang w:eastAsia="zh-CN"/>
              </w:rPr>
              <w:t>其他要求</w:t>
            </w:r>
            <w:r w:rsidR="00AB73BF" w:rsidRPr="00672CD7">
              <w:rPr>
                <w:rFonts w:cs="Arial"/>
                <w:sz w:val="20"/>
                <w:szCs w:val="20"/>
                <w:lang w:eastAsia="zh-CN"/>
              </w:rPr>
              <w:t>:</w:t>
            </w:r>
            <w:r w:rsidR="003E7756" w:rsidRPr="00672CD7">
              <w:rPr>
                <w:rFonts w:cs="Arial"/>
                <w:sz w:val="20"/>
                <w:szCs w:val="20"/>
              </w:rPr>
              <w:fldChar w:fldCharType="begin">
                <w:ffData>
                  <w:name w:val="Text109"/>
                  <w:enabled/>
                  <w:calcOnExit w:val="0"/>
                  <w:textInput/>
                </w:ffData>
              </w:fldChar>
            </w:r>
            <w:r w:rsidR="00AB73BF" w:rsidRPr="00672CD7">
              <w:rPr>
                <w:rFonts w:cs="Arial"/>
                <w:sz w:val="20"/>
                <w:szCs w:val="20"/>
              </w:rPr>
              <w:instrText xml:space="preserve"> FORMTEXT </w:instrText>
            </w:r>
            <w:r w:rsidR="003E7756" w:rsidRPr="00672CD7">
              <w:rPr>
                <w:rFonts w:cs="Arial"/>
                <w:sz w:val="20"/>
                <w:szCs w:val="20"/>
              </w:rPr>
            </w:r>
            <w:r w:rsidR="003E7756" w:rsidRPr="00672CD7">
              <w:rPr>
                <w:rFonts w:cs="Arial"/>
                <w:sz w:val="20"/>
                <w:szCs w:val="20"/>
              </w:rPr>
              <w:fldChar w:fldCharType="separate"/>
            </w:r>
            <w:r w:rsidR="00AB73BF" w:rsidRPr="00672CD7">
              <w:rPr>
                <w:rFonts w:cs="Arial"/>
                <w:noProof/>
                <w:sz w:val="20"/>
                <w:szCs w:val="20"/>
              </w:rPr>
              <w:t> </w:t>
            </w:r>
            <w:r w:rsidR="00AB73BF" w:rsidRPr="00672CD7">
              <w:rPr>
                <w:rFonts w:cs="Arial"/>
                <w:noProof/>
                <w:sz w:val="20"/>
                <w:szCs w:val="20"/>
              </w:rPr>
              <w:t> </w:t>
            </w:r>
            <w:r w:rsidR="00AB73BF" w:rsidRPr="00672CD7">
              <w:rPr>
                <w:rFonts w:cs="Arial"/>
                <w:noProof/>
                <w:sz w:val="20"/>
                <w:szCs w:val="20"/>
              </w:rPr>
              <w:t> </w:t>
            </w:r>
            <w:r w:rsidR="00AB73BF" w:rsidRPr="00672CD7">
              <w:rPr>
                <w:rFonts w:cs="Arial"/>
                <w:noProof/>
                <w:sz w:val="20"/>
                <w:szCs w:val="20"/>
              </w:rPr>
              <w:t> </w:t>
            </w:r>
            <w:r w:rsidR="00AB73BF" w:rsidRPr="00672CD7">
              <w:rPr>
                <w:rFonts w:cs="Arial"/>
                <w:noProof/>
                <w:sz w:val="20"/>
                <w:szCs w:val="20"/>
              </w:rPr>
              <w:t> </w:t>
            </w:r>
            <w:r w:rsidR="003E7756" w:rsidRPr="00672CD7">
              <w:rPr>
                <w:rFonts w:cs="Arial"/>
                <w:sz w:val="20"/>
                <w:szCs w:val="20"/>
              </w:rPr>
              <w:fldChar w:fldCharType="end"/>
            </w:r>
            <w:r w:rsidR="00AB73BF" w:rsidRPr="00672CD7">
              <w:rPr>
                <w:rFonts w:cs="Arial"/>
                <w:sz w:val="20"/>
                <w:szCs w:val="20"/>
                <w:lang w:eastAsia="zh-CN"/>
              </w:rPr>
              <w:t xml:space="preserve"> </w:t>
            </w:r>
          </w:p>
        </w:tc>
      </w:tr>
    </w:tbl>
    <w:p w:rsidR="00387AB4" w:rsidRPr="003171BE" w:rsidRDefault="00387AB4" w:rsidP="00387AB4">
      <w:pPr>
        <w:spacing w:line="360" w:lineRule="auto"/>
        <w:jc w:val="center"/>
        <w:rPr>
          <w:rFonts w:cs="Arial"/>
          <w:sz w:val="17"/>
          <w:szCs w:val="17"/>
          <w:lang w:eastAsia="zh-CN"/>
        </w:rPr>
      </w:pPr>
      <w:r w:rsidRPr="003171BE">
        <w:rPr>
          <w:rFonts w:cs="Arial" w:hint="eastAsia"/>
          <w:sz w:val="17"/>
          <w:szCs w:val="17"/>
          <w:lang w:eastAsia="zh-CN"/>
        </w:rPr>
        <w:t>本测试申请单遵守以下合同条款，请在签字前仔细阅读合同条款。</w:t>
      </w:r>
    </w:p>
    <w:p w:rsidR="00FC1A4C" w:rsidRPr="00387AB4" w:rsidRDefault="00FC1A4C" w:rsidP="000960D9">
      <w:pPr>
        <w:spacing w:line="240" w:lineRule="exact"/>
        <w:ind w:left="-357" w:right="-357"/>
        <w:jc w:val="center"/>
        <w:rPr>
          <w:rFonts w:cs="Arial"/>
          <w:sz w:val="17"/>
          <w:szCs w:val="17"/>
          <w:lang w:eastAsia="zh-CN"/>
        </w:rPr>
      </w:pPr>
    </w:p>
    <w:p w:rsidR="000A7838" w:rsidRDefault="00387AB4" w:rsidP="005D60A4">
      <w:pPr>
        <w:spacing w:line="360" w:lineRule="auto"/>
        <w:jc w:val="center"/>
        <w:rPr>
          <w:rFonts w:cs="Arial"/>
          <w:sz w:val="17"/>
          <w:szCs w:val="17"/>
          <w:lang w:eastAsia="zh-CN"/>
        </w:rPr>
        <w:sectPr w:rsidR="000A7838" w:rsidSect="00F85174">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20" w:right="720" w:bottom="720" w:left="720" w:header="170" w:footer="1449" w:gutter="0"/>
          <w:cols w:space="720"/>
          <w:titlePg/>
          <w:docGrid w:linePitch="360"/>
        </w:sectPr>
      </w:pPr>
      <w:r>
        <w:rPr>
          <w:rFonts w:cs="Arial" w:hint="eastAsia"/>
          <w:sz w:val="17"/>
          <w:szCs w:val="17"/>
          <w:lang w:eastAsia="zh-CN"/>
        </w:rPr>
        <w:t>签名</w:t>
      </w:r>
      <w:r w:rsidR="000255BB" w:rsidRPr="0095578F">
        <w:rPr>
          <w:rFonts w:cs="Arial"/>
          <w:sz w:val="17"/>
          <w:szCs w:val="17"/>
          <w:lang w:eastAsia="zh-CN"/>
        </w:rPr>
        <w:t>:</w:t>
      </w:r>
      <w:r w:rsidR="00B53F49" w:rsidRPr="0095578F">
        <w:rPr>
          <w:rFonts w:cs="Arial"/>
          <w:sz w:val="17"/>
          <w:szCs w:val="17"/>
          <w:lang w:eastAsia="zh-CN"/>
        </w:rPr>
        <w:t xml:space="preserve"> </w:t>
      </w:r>
      <w:r w:rsidR="003E7756" w:rsidRPr="0095578F">
        <w:rPr>
          <w:rFonts w:cs="Arial"/>
          <w:sz w:val="17"/>
          <w:szCs w:val="17"/>
          <w:lang w:eastAsia="zh-CN"/>
        </w:rPr>
        <w:fldChar w:fldCharType="begin">
          <w:ffData>
            <w:name w:val="Text65"/>
            <w:enabled/>
            <w:calcOnExit w:val="0"/>
            <w:textInput/>
          </w:ffData>
        </w:fldChar>
      </w:r>
      <w:r w:rsidR="00B53F49" w:rsidRPr="0095578F">
        <w:rPr>
          <w:rFonts w:cs="Arial"/>
          <w:sz w:val="17"/>
          <w:szCs w:val="17"/>
          <w:lang w:eastAsia="zh-CN"/>
        </w:rPr>
        <w:instrText xml:space="preserve"> FORMTEXT </w:instrText>
      </w:r>
      <w:r w:rsidR="003E7756" w:rsidRPr="0095578F">
        <w:rPr>
          <w:rFonts w:cs="Arial"/>
          <w:sz w:val="17"/>
          <w:szCs w:val="17"/>
          <w:lang w:eastAsia="zh-CN"/>
        </w:rPr>
      </w:r>
      <w:r w:rsidR="003E7756" w:rsidRPr="0095578F">
        <w:rPr>
          <w:rFonts w:cs="Arial"/>
          <w:sz w:val="17"/>
          <w:szCs w:val="17"/>
          <w:lang w:eastAsia="zh-CN"/>
        </w:rPr>
        <w:fldChar w:fldCharType="separate"/>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3E7756" w:rsidRPr="0095578F">
        <w:rPr>
          <w:rFonts w:cs="Arial"/>
          <w:sz w:val="17"/>
          <w:szCs w:val="17"/>
          <w:lang w:eastAsia="zh-CN"/>
        </w:rPr>
        <w:fldChar w:fldCharType="end"/>
      </w:r>
      <w:r w:rsidR="00B53F49" w:rsidRPr="0095578F">
        <w:rPr>
          <w:rFonts w:cs="Arial"/>
          <w:sz w:val="17"/>
          <w:szCs w:val="17"/>
          <w:lang w:eastAsia="zh-CN"/>
        </w:rPr>
        <w:t xml:space="preserve">                                                                                 </w:t>
      </w:r>
      <w:r>
        <w:rPr>
          <w:rFonts w:cs="Arial" w:hint="eastAsia"/>
          <w:sz w:val="17"/>
          <w:szCs w:val="17"/>
          <w:lang w:eastAsia="zh-CN"/>
        </w:rPr>
        <w:t>时间</w:t>
      </w:r>
      <w:r w:rsidR="00B53F49" w:rsidRPr="0095578F">
        <w:rPr>
          <w:rFonts w:cs="Arial"/>
          <w:sz w:val="17"/>
          <w:szCs w:val="17"/>
          <w:lang w:eastAsia="zh-CN"/>
        </w:rPr>
        <w:t>:</w:t>
      </w:r>
      <w:r w:rsidR="003E7756" w:rsidRPr="0095578F">
        <w:rPr>
          <w:rFonts w:cs="Arial"/>
          <w:sz w:val="17"/>
          <w:szCs w:val="17"/>
          <w:lang w:eastAsia="zh-CN"/>
        </w:rPr>
        <w:fldChar w:fldCharType="begin">
          <w:ffData>
            <w:name w:val="Text66"/>
            <w:enabled/>
            <w:calcOnExit w:val="0"/>
            <w:textInput/>
          </w:ffData>
        </w:fldChar>
      </w:r>
      <w:r w:rsidR="00B53F49" w:rsidRPr="0095578F">
        <w:rPr>
          <w:rFonts w:cs="Arial"/>
          <w:sz w:val="17"/>
          <w:szCs w:val="17"/>
          <w:lang w:eastAsia="zh-CN"/>
        </w:rPr>
        <w:instrText xml:space="preserve"> FORMTEXT </w:instrText>
      </w:r>
      <w:r w:rsidR="003E7756" w:rsidRPr="0095578F">
        <w:rPr>
          <w:rFonts w:cs="Arial"/>
          <w:sz w:val="17"/>
          <w:szCs w:val="17"/>
          <w:lang w:eastAsia="zh-CN"/>
        </w:rPr>
      </w:r>
      <w:r w:rsidR="003E7756" w:rsidRPr="0095578F">
        <w:rPr>
          <w:rFonts w:cs="Arial"/>
          <w:sz w:val="17"/>
          <w:szCs w:val="17"/>
          <w:lang w:eastAsia="zh-CN"/>
        </w:rPr>
        <w:fldChar w:fldCharType="separate"/>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3E7756" w:rsidRPr="0095578F">
        <w:rPr>
          <w:rFonts w:cs="Arial"/>
          <w:sz w:val="17"/>
          <w:szCs w:val="17"/>
          <w:lang w:eastAsia="zh-CN"/>
        </w:rPr>
        <w:fldChar w:fldCharType="end"/>
      </w:r>
    </w:p>
    <w:p w:rsidR="00FA0C49" w:rsidRPr="00451652" w:rsidRDefault="009F3516" w:rsidP="00FA0C49">
      <w:pPr>
        <w:tabs>
          <w:tab w:val="left" w:pos="2737"/>
        </w:tabs>
        <w:adjustRightInd w:val="0"/>
        <w:snapToGrid w:val="0"/>
        <w:jc w:val="center"/>
        <w:rPr>
          <w:rFonts w:cs="Arial"/>
          <w:b/>
          <w:sz w:val="17"/>
          <w:szCs w:val="17"/>
          <w:lang w:eastAsia="zh-CN"/>
        </w:rPr>
      </w:pPr>
      <w:r>
        <w:rPr>
          <w:rFonts w:cs="Arial"/>
          <w:sz w:val="17"/>
          <w:szCs w:val="17"/>
          <w:lang w:eastAsia="zh-CN"/>
        </w:rPr>
        <w:lastRenderedPageBreak/>
        <w:br w:type="page"/>
      </w:r>
      <w:r w:rsidR="003E7756" w:rsidRPr="00451652">
        <w:rPr>
          <w:rFonts w:cs="Arial"/>
          <w:b/>
          <w:sz w:val="17"/>
          <w:szCs w:val="17"/>
          <w:lang w:eastAsia="zh-CN"/>
        </w:rPr>
        <w:lastRenderedPageBreak/>
        <w:fldChar w:fldCharType="begin"/>
      </w:r>
      <w:r w:rsidR="000A7838" w:rsidRPr="00451652">
        <w:rPr>
          <w:rFonts w:cs="Arial"/>
          <w:b/>
          <w:sz w:val="17"/>
          <w:szCs w:val="17"/>
          <w:lang w:eastAsia="zh-CN"/>
        </w:rPr>
        <w:instrText xml:space="preserve"> SEQ CHAPTER \h \r 1</w:instrText>
      </w:r>
      <w:r w:rsidR="003E7756" w:rsidRPr="00451652">
        <w:rPr>
          <w:rFonts w:cs="Arial"/>
          <w:b/>
          <w:sz w:val="17"/>
          <w:szCs w:val="17"/>
          <w:lang w:eastAsia="zh-CN"/>
        </w:rPr>
        <w:fldChar w:fldCharType="end"/>
      </w:r>
      <w:bookmarkStart w:id="3" w:name="OLE_LINK22"/>
      <w:bookmarkStart w:id="4" w:name="OLE_LINK23"/>
      <w:bookmarkStart w:id="5" w:name="OLE_LINK24"/>
      <w:r w:rsidR="003E7756" w:rsidRPr="00451652">
        <w:rPr>
          <w:rFonts w:cs="Arial"/>
          <w:b/>
          <w:sz w:val="17"/>
          <w:szCs w:val="17"/>
          <w:lang w:eastAsia="zh-CN"/>
        </w:rPr>
        <w:fldChar w:fldCharType="begin"/>
      </w:r>
      <w:r w:rsidR="00FA0C49" w:rsidRPr="00451652">
        <w:rPr>
          <w:rFonts w:cs="Arial"/>
          <w:b/>
          <w:sz w:val="17"/>
          <w:szCs w:val="17"/>
          <w:lang w:eastAsia="zh-CN"/>
        </w:rPr>
        <w:instrText xml:space="preserve"> SEQ CHAPTER \h \r 1</w:instrText>
      </w:r>
      <w:r w:rsidR="003E7756" w:rsidRPr="00451652">
        <w:rPr>
          <w:rFonts w:cs="Arial"/>
          <w:b/>
          <w:sz w:val="17"/>
          <w:szCs w:val="17"/>
          <w:lang w:eastAsia="zh-CN"/>
        </w:rPr>
        <w:fldChar w:fldCharType="end"/>
      </w:r>
      <w:bookmarkStart w:id="6" w:name="OLE_LINK3"/>
      <w:bookmarkStart w:id="7" w:name="OLE_LINK4"/>
      <w:r w:rsidR="003E7756" w:rsidRPr="00451652">
        <w:rPr>
          <w:rFonts w:cs="Arial"/>
          <w:b/>
          <w:sz w:val="17"/>
          <w:szCs w:val="17"/>
          <w:lang w:eastAsia="zh-CN"/>
        </w:rPr>
        <w:fldChar w:fldCharType="begin"/>
      </w:r>
      <w:r w:rsidR="00FA0C49" w:rsidRPr="00451652">
        <w:rPr>
          <w:rFonts w:cs="Arial"/>
          <w:b/>
          <w:sz w:val="17"/>
          <w:szCs w:val="17"/>
          <w:lang w:eastAsia="zh-CN"/>
        </w:rPr>
        <w:instrText xml:space="preserve"> SEQ CHAPTER \h \r 1</w:instrText>
      </w:r>
      <w:r w:rsidR="003E7756" w:rsidRPr="00451652">
        <w:rPr>
          <w:rFonts w:cs="Arial"/>
          <w:b/>
          <w:sz w:val="17"/>
          <w:szCs w:val="17"/>
          <w:lang w:eastAsia="zh-CN"/>
        </w:rPr>
        <w:fldChar w:fldCharType="end"/>
      </w:r>
      <w:r w:rsidR="00FA0C49" w:rsidRPr="00451652">
        <w:rPr>
          <w:rFonts w:cs="Arial"/>
          <w:b/>
          <w:sz w:val="17"/>
          <w:szCs w:val="17"/>
          <w:lang w:eastAsia="zh-CN"/>
        </w:rPr>
        <w:t>TERMS AND CONDITIONS</w:t>
      </w:r>
    </w:p>
    <w:p w:rsidR="00FA0C49" w:rsidRPr="00451652" w:rsidRDefault="00FA0C49" w:rsidP="00FA0C49">
      <w:pPr>
        <w:tabs>
          <w:tab w:val="left" w:pos="2737"/>
        </w:tabs>
        <w:adjustRightInd w:val="0"/>
        <w:snapToGrid w:val="0"/>
        <w:jc w:val="center"/>
        <w:rPr>
          <w:rFonts w:cs="Arial"/>
          <w:b/>
          <w:sz w:val="17"/>
          <w:szCs w:val="17"/>
          <w:lang w:eastAsia="zh-CN"/>
        </w:rPr>
      </w:pPr>
      <w:r w:rsidRPr="00451652">
        <w:rPr>
          <w:rFonts w:cs="Arial"/>
          <w:b/>
          <w:sz w:val="17"/>
          <w:szCs w:val="17"/>
          <w:lang w:eastAsia="zh-CN"/>
        </w:rPr>
        <w:t>合同条款</w:t>
      </w:r>
    </w:p>
    <w:p w:rsidR="00FA0C49" w:rsidRPr="00451652" w:rsidRDefault="00FA0C49" w:rsidP="00FA0C49">
      <w:pPr>
        <w:tabs>
          <w:tab w:val="left" w:pos="2737"/>
        </w:tabs>
        <w:adjustRightInd w:val="0"/>
        <w:snapToGrid w:val="0"/>
        <w:spacing w:line="240" w:lineRule="atLeast"/>
        <w:jc w:val="center"/>
        <w:rPr>
          <w:rFonts w:cs="Arial"/>
          <w:b/>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sectPr w:rsidR="00FA0C49" w:rsidRPr="00451652" w:rsidSect="00F85174">
          <w:type w:val="continuous"/>
          <w:pgSz w:w="11909" w:h="16834" w:code="9"/>
          <w:pgMar w:top="720" w:right="720" w:bottom="720" w:left="720" w:header="170" w:footer="0" w:gutter="0"/>
          <w:cols w:space="720"/>
          <w:titlePg/>
          <w:docGrid w:type="lines" w:linePitch="360"/>
        </w:sect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lastRenderedPageBreak/>
        <w:t>The following Terms and Conditions apply to all work performed by HQTS QA International Services Co., Ltd. (“HQTS-QAI”) unless specifically exempted by an officer of HQTS-QAI.</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除非</w:t>
      </w:r>
      <w:proofErr w:type="gramStart"/>
      <w:r w:rsidRPr="00451652">
        <w:rPr>
          <w:rFonts w:cs="Arial" w:hint="eastAsia"/>
          <w:sz w:val="14"/>
          <w:szCs w:val="14"/>
          <w:lang w:eastAsia="zh-CN"/>
        </w:rPr>
        <w:t>经杭美</w:t>
      </w:r>
      <w:proofErr w:type="gramEnd"/>
      <w:r w:rsidRPr="00451652">
        <w:rPr>
          <w:rFonts w:cs="Arial" w:hint="eastAsia"/>
          <w:sz w:val="14"/>
          <w:szCs w:val="14"/>
          <w:lang w:eastAsia="zh-CN"/>
        </w:rPr>
        <w:t>公司负责人特别豁免，下列合同条款适用于杭州</w:t>
      </w:r>
      <w:proofErr w:type="gramStart"/>
      <w:r w:rsidRPr="00451652">
        <w:rPr>
          <w:rFonts w:cs="Arial" w:hint="eastAsia"/>
          <w:sz w:val="14"/>
          <w:szCs w:val="14"/>
          <w:lang w:eastAsia="zh-CN"/>
        </w:rPr>
        <w:t>杭美质量</w:t>
      </w:r>
      <w:proofErr w:type="gramEnd"/>
      <w:r w:rsidRPr="00451652">
        <w:rPr>
          <w:rFonts w:cs="Arial" w:hint="eastAsia"/>
          <w:sz w:val="14"/>
          <w:szCs w:val="14"/>
          <w:lang w:eastAsia="zh-CN"/>
        </w:rPr>
        <w:t>技术服务有限公司（以下简称“杭美”）所开展的一切工作。</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1.</w:t>
      </w:r>
      <w:r w:rsidR="007E48A7">
        <w:rPr>
          <w:rFonts w:cs="Arial"/>
          <w:sz w:val="14"/>
          <w:szCs w:val="14"/>
          <w:lang w:eastAsia="zh-CN"/>
        </w:rPr>
        <w:t>Client</w:t>
      </w:r>
      <w:r w:rsidR="007E48A7">
        <w:rPr>
          <w:rFonts w:cs="Arial" w:hint="eastAsia"/>
          <w:sz w:val="14"/>
          <w:szCs w:val="14"/>
          <w:lang w:eastAsia="zh-CN"/>
        </w:rPr>
        <w:t xml:space="preserve"> </w:t>
      </w:r>
      <w:r w:rsidRPr="00451652">
        <w:rPr>
          <w:rFonts w:cs="Arial"/>
          <w:sz w:val="14"/>
          <w:szCs w:val="14"/>
          <w:lang w:eastAsia="zh-CN"/>
        </w:rPr>
        <w:t>acknowledges and agrees that these Terms and Conditions are applicable to each and every specific test that Client requests and are expressly incorporated by reference herein and are an integral part hereof.</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1. </w:t>
      </w:r>
      <w:r w:rsidRPr="00451652">
        <w:rPr>
          <w:rFonts w:cs="Arial" w:hint="eastAsia"/>
          <w:sz w:val="14"/>
          <w:szCs w:val="14"/>
          <w:lang w:eastAsia="zh-CN"/>
        </w:rPr>
        <w:t>客户承认并同意这些合同条款适用于客户要求的各个测试，并明确其内容构成本合同的组成条款，是合同不可或缺的部分。</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CHARGES AND PAYMENTS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费用及付款</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2. Client agrees that HQTS-QAI’s quotation, HQTS-QAI’s Terms and Condition and the Client’s purchase order (if any), shall constitute the entire contract between the Client and HQTS-QAI. A purchase order issued to HQTS-QAI shall not constitute a binding contract until it is accepted and acknowledged by HQTS-QAI. It is assumed that Client accepts HQTS-QAI’s Terms and Conditions in lieu of the Client’s Terms and Conditions on any order placed with HQTS-QAI.</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2. </w:t>
      </w:r>
      <w:r w:rsidRPr="00451652">
        <w:rPr>
          <w:rFonts w:cs="Arial" w:hint="eastAsia"/>
          <w:sz w:val="14"/>
          <w:szCs w:val="14"/>
          <w:lang w:eastAsia="zh-CN"/>
        </w:rPr>
        <w:t>客户</w:t>
      </w:r>
      <w:proofErr w:type="gramStart"/>
      <w:r w:rsidRPr="00451652">
        <w:rPr>
          <w:rFonts w:cs="Arial" w:hint="eastAsia"/>
          <w:sz w:val="14"/>
          <w:szCs w:val="14"/>
          <w:lang w:eastAsia="zh-CN"/>
        </w:rPr>
        <w:t>同意杭美的</w:t>
      </w:r>
      <w:proofErr w:type="gramEnd"/>
      <w:r w:rsidRPr="00451652">
        <w:rPr>
          <w:rFonts w:cs="Arial" w:hint="eastAsia"/>
          <w:sz w:val="14"/>
          <w:szCs w:val="14"/>
          <w:lang w:eastAsia="zh-CN"/>
        </w:rPr>
        <w:t>报价、杭美确立的合同条款、客户的采购订单（若有）将构成客户与杭美订立的完整合同。客户向杭美发出的订单须待杭美接收并确认之后才能构成具有法律约束力的合同。如果客户接受</w:t>
      </w:r>
      <w:r w:rsidRPr="00451652">
        <w:rPr>
          <w:rFonts w:cs="Arial" w:hint="eastAsia"/>
          <w:sz w:val="14"/>
          <w:szCs w:val="14"/>
          <w:lang w:eastAsia="zh-CN"/>
        </w:rPr>
        <w:t>HQTS-QAI</w:t>
      </w:r>
      <w:r w:rsidRPr="00451652">
        <w:rPr>
          <w:rFonts w:cs="Arial" w:hint="eastAsia"/>
          <w:sz w:val="14"/>
          <w:szCs w:val="14"/>
          <w:lang w:eastAsia="zh-CN"/>
        </w:rPr>
        <w:t>的合同条款，所有客户订单将按照</w:t>
      </w:r>
      <w:r w:rsidRPr="00451652">
        <w:rPr>
          <w:rFonts w:cs="Arial" w:hint="eastAsia"/>
          <w:sz w:val="14"/>
          <w:szCs w:val="14"/>
          <w:lang w:eastAsia="zh-CN"/>
        </w:rPr>
        <w:t>HQTS-QAI</w:t>
      </w:r>
      <w:r w:rsidRPr="00451652">
        <w:rPr>
          <w:rFonts w:cs="Arial" w:hint="eastAsia"/>
          <w:sz w:val="14"/>
          <w:szCs w:val="14"/>
          <w:lang w:eastAsia="zh-CN"/>
        </w:rPr>
        <w:t>规定的合同条款执行。</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3. Unless otherwise determined, Client shall pay, in full and without set off, HQTS-QAI fees and related expenses within 7 days of receipt of HQTS-QAI’s monthly invoice. HQTS-QAI may charge interest at the rate of 1.5% per month, or the maximum legal rate, on all outstanding balances, from the due date until paid in full. Client agrees to pay reasonable collection costs, including attorneys’ fees if necessary, in the event of untimely payment or non-payment. If charges are not paid as agreed, HQTS-QAI may deny or withdraw any services or rebate programs to or from Client. Furthermore, the acceptance of any purchase order by HQTS-QAI may be contingent upon approval of the Client’s credit.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3. </w:t>
      </w:r>
      <w:r w:rsidRPr="00451652">
        <w:rPr>
          <w:rFonts w:cs="Arial" w:hint="eastAsia"/>
          <w:sz w:val="14"/>
          <w:szCs w:val="14"/>
          <w:lang w:eastAsia="zh-CN"/>
        </w:rPr>
        <w:t>除非另行规定，客户须在收到杭美月结发票后</w:t>
      </w:r>
      <w:r w:rsidRPr="00451652">
        <w:rPr>
          <w:rFonts w:cs="Arial" w:hint="eastAsia"/>
          <w:sz w:val="14"/>
          <w:szCs w:val="14"/>
          <w:lang w:eastAsia="zh-CN"/>
        </w:rPr>
        <w:t>7</w:t>
      </w:r>
      <w:r w:rsidRPr="00451652">
        <w:rPr>
          <w:rFonts w:cs="Arial" w:hint="eastAsia"/>
          <w:sz w:val="14"/>
          <w:szCs w:val="14"/>
          <w:lang w:eastAsia="zh-CN"/>
        </w:rPr>
        <w:t>天内全额一次性向杭</w:t>
      </w:r>
      <w:proofErr w:type="gramStart"/>
      <w:r w:rsidRPr="00451652">
        <w:rPr>
          <w:rFonts w:cs="Arial" w:hint="eastAsia"/>
          <w:sz w:val="14"/>
          <w:szCs w:val="14"/>
          <w:lang w:eastAsia="zh-CN"/>
        </w:rPr>
        <w:t>美支付</w:t>
      </w:r>
      <w:proofErr w:type="gramEnd"/>
      <w:r w:rsidRPr="00451652">
        <w:rPr>
          <w:rFonts w:cs="Arial" w:hint="eastAsia"/>
          <w:sz w:val="14"/>
          <w:szCs w:val="14"/>
          <w:lang w:eastAsia="zh-CN"/>
        </w:rPr>
        <w:t>服务及相关费用。至于未清余额，杭美将从付款到期日起至全额付清</w:t>
      </w:r>
      <w:proofErr w:type="gramStart"/>
      <w:r w:rsidRPr="00451652">
        <w:rPr>
          <w:rFonts w:cs="Arial" w:hint="eastAsia"/>
          <w:sz w:val="14"/>
          <w:szCs w:val="14"/>
          <w:lang w:eastAsia="zh-CN"/>
        </w:rPr>
        <w:t>日止向客户</w:t>
      </w:r>
      <w:proofErr w:type="gramEnd"/>
      <w:r w:rsidRPr="00451652">
        <w:rPr>
          <w:rFonts w:cs="Arial" w:hint="eastAsia"/>
          <w:sz w:val="14"/>
          <w:szCs w:val="14"/>
          <w:lang w:eastAsia="zh-CN"/>
        </w:rPr>
        <w:t>按每月</w:t>
      </w:r>
      <w:r w:rsidRPr="00451652">
        <w:rPr>
          <w:rFonts w:cs="Arial" w:hint="eastAsia"/>
          <w:sz w:val="14"/>
          <w:szCs w:val="14"/>
          <w:lang w:eastAsia="zh-CN"/>
        </w:rPr>
        <w:t>1.5%</w:t>
      </w:r>
      <w:r w:rsidRPr="00451652">
        <w:rPr>
          <w:rFonts w:cs="Arial" w:hint="eastAsia"/>
          <w:sz w:val="14"/>
          <w:szCs w:val="14"/>
          <w:lang w:eastAsia="zh-CN"/>
        </w:rPr>
        <w:t>或根据法定最高利率收取利息。如果未能及时支付或未付款，客户将支付合理的托收成本，包括律师费用（如有必要）。若未按约定支付费用，杭美可以拒绝或取消提供给客户或来自客户的任何相关服务和折扣。此外，杭美将根据客户的信誉确定是否接单。</w:t>
      </w:r>
      <w:r w:rsidRPr="00451652">
        <w:rPr>
          <w:rFonts w:cs="Arial" w:hint="eastAsia"/>
          <w:sz w:val="14"/>
          <w:szCs w:val="14"/>
          <w:lang w:eastAsia="zh-CN"/>
        </w:rPr>
        <w:tab/>
      </w:r>
      <w:r w:rsidRPr="00451652">
        <w:rPr>
          <w:rFonts w:cs="Arial" w:hint="eastAsia"/>
          <w:sz w:val="14"/>
          <w:szCs w:val="14"/>
          <w:lang w:eastAsia="zh-CN"/>
        </w:rPr>
        <w:tab/>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LABORATORY TESTING AND SERVICES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实验室检测与服务</w:t>
      </w:r>
      <w:r w:rsidRPr="00451652">
        <w:rPr>
          <w:rFonts w:cs="Arial" w:hint="eastAsia"/>
          <w:sz w:val="14"/>
          <w:szCs w:val="14"/>
          <w:lang w:eastAsia="zh-CN"/>
        </w:rPr>
        <w:tab/>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4. HQTS-QAI represents to the Client that its laboratory testing services are done in accordance with standard procedures as applicable and that reported test results are accurate within generally acceptable commercial  ranges of accuracy, unless another measure of accuracy has been agreed to in writing by HQTS-QAI and the Client. HQTS-QAI shall issue service certificates and reports based on the specific testing generated. HQTS-QAI is under no obligation to issue a report upon any facts or circumstances that fall outside the parameters of the services it is authorized to perform.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4. </w:t>
      </w:r>
      <w:r w:rsidRPr="00451652">
        <w:rPr>
          <w:rFonts w:cs="Arial" w:hint="eastAsia"/>
          <w:sz w:val="14"/>
          <w:szCs w:val="14"/>
          <w:lang w:eastAsia="zh-CN"/>
        </w:rPr>
        <w:t>杭美向客户保证所有的实验室测试服务均按照适用的标准程序执行。除非杭美和客户订立书面的测量准确性协议，测试报告结果均准确</w:t>
      </w:r>
      <w:proofErr w:type="gramStart"/>
      <w:r w:rsidRPr="00451652">
        <w:rPr>
          <w:rFonts w:cs="Arial" w:hint="eastAsia"/>
          <w:sz w:val="14"/>
          <w:szCs w:val="14"/>
          <w:lang w:eastAsia="zh-CN"/>
        </w:rPr>
        <w:t>至普遍</w:t>
      </w:r>
      <w:proofErr w:type="gramEnd"/>
      <w:r w:rsidRPr="00451652">
        <w:rPr>
          <w:rFonts w:cs="Arial" w:hint="eastAsia"/>
          <w:sz w:val="14"/>
          <w:szCs w:val="14"/>
          <w:lang w:eastAsia="zh-CN"/>
        </w:rPr>
        <w:t>可接受的商业准确性范围内。杭美将根据具体的测试结果出具服务证明文件及测试报告。对于任何超出授权服务范围的事实或情况，杭美无义务出具相关报告。</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5. Client hereby expressly acknowledges and agrees to deliver all necessary instructions to HQTS-QAI in sufficient time to enable the timely performance of HQTS-QAI services; and to make available to HQTS-QAI representatives access to any other items necessary for the performance of contracted services.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5. </w:t>
      </w:r>
      <w:r w:rsidRPr="00451652">
        <w:rPr>
          <w:rFonts w:cs="Arial" w:hint="eastAsia"/>
          <w:sz w:val="14"/>
          <w:szCs w:val="14"/>
          <w:lang w:eastAsia="zh-CN"/>
        </w:rPr>
        <w:t>客户特此明确承认并同意：在尽可能充足的时间内，向杭美提供及时履行服务所需的一切说明指示；为杭美的代表提供履行合同规定的服务所需的其它任何物品。</w:t>
      </w:r>
      <w:r w:rsidRPr="00451652">
        <w:rPr>
          <w:rFonts w:cs="Arial" w:hint="eastAsia"/>
          <w:sz w:val="14"/>
          <w:szCs w:val="14"/>
          <w:lang w:eastAsia="zh-CN"/>
        </w:rPr>
        <w:t xml:space="preserve">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ab/>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6.  HQTS-QAI will provide the Client, upon request, with a schedule for any service. If for any reason, the service is interrupted by the Client for a period of thirty (30) days, the completed portion of the work, including (but not limited to) supplies, materials, labor, and equipment utilization shall be billed to the Client and be payable within the Agreement terms. In such circumstances where HQTS-QAI agrees to place the service on hold, HQTS-QAI may bill the Client stand-by charges, up to the full cost of the established rates, until the service resumes or is terminated by the Client. If the service is terminated by the Client, HQTS-QAI may impose a cancellation fee of no less than 10% of the unbilled portion of the service.</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6. </w:t>
      </w:r>
      <w:r w:rsidRPr="00451652">
        <w:rPr>
          <w:rFonts w:cs="Arial" w:hint="eastAsia"/>
          <w:sz w:val="14"/>
          <w:szCs w:val="14"/>
          <w:lang w:eastAsia="zh-CN"/>
        </w:rPr>
        <w:t>一经要求，杭美将为客户提供任何服务的时间计划表。无论出于何种原因，客户中止服务达到三十（</w:t>
      </w:r>
      <w:r w:rsidRPr="00451652">
        <w:rPr>
          <w:rFonts w:cs="Arial" w:hint="eastAsia"/>
          <w:sz w:val="14"/>
          <w:szCs w:val="14"/>
          <w:lang w:eastAsia="zh-CN"/>
        </w:rPr>
        <w:t>30</w:t>
      </w:r>
      <w:r w:rsidRPr="00451652">
        <w:rPr>
          <w:rFonts w:cs="Arial" w:hint="eastAsia"/>
          <w:sz w:val="14"/>
          <w:szCs w:val="14"/>
          <w:lang w:eastAsia="zh-CN"/>
        </w:rPr>
        <w:t>）天，杭美应向客户提供完成的工作量，包括（但不限于）供货、材料、劳动力及设备使用的收据，客户应根据协议条款进行支</w:t>
      </w:r>
      <w:r w:rsidRPr="00451652">
        <w:rPr>
          <w:rFonts w:cs="Arial" w:hint="eastAsia"/>
          <w:sz w:val="14"/>
          <w:szCs w:val="14"/>
          <w:lang w:eastAsia="zh-CN"/>
        </w:rPr>
        <w:lastRenderedPageBreak/>
        <w:t>付。如杭美同意暂停服务，在恢复服务或客户终止服务前，杭美可以向客户收取等候费用，最高为确定费用的全额成本。如果客户终止服务，杭美可以向客户收取</w:t>
      </w:r>
      <w:proofErr w:type="gramStart"/>
      <w:r w:rsidRPr="00451652">
        <w:rPr>
          <w:rFonts w:cs="Arial" w:hint="eastAsia"/>
          <w:sz w:val="14"/>
          <w:szCs w:val="14"/>
          <w:lang w:eastAsia="zh-CN"/>
        </w:rPr>
        <w:t>取</w:t>
      </w:r>
      <w:proofErr w:type="gramEnd"/>
      <w:r w:rsidRPr="00451652">
        <w:rPr>
          <w:rFonts w:cs="Arial" w:hint="eastAsia"/>
          <w:sz w:val="14"/>
          <w:szCs w:val="14"/>
          <w:lang w:eastAsia="zh-CN"/>
        </w:rPr>
        <w:t>消费，至少为服务未结费用的</w:t>
      </w:r>
      <w:r w:rsidRPr="00451652">
        <w:rPr>
          <w:rFonts w:cs="Arial" w:hint="eastAsia"/>
          <w:sz w:val="14"/>
          <w:szCs w:val="14"/>
          <w:lang w:eastAsia="zh-CN"/>
        </w:rPr>
        <w:t>10%</w:t>
      </w:r>
      <w:r w:rsidRPr="00451652">
        <w:rPr>
          <w:rFonts w:cs="Arial" w:hint="eastAsia"/>
          <w:sz w:val="14"/>
          <w:szCs w:val="14"/>
          <w:lang w:eastAsia="zh-CN"/>
        </w:rPr>
        <w:t>。</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LIMITATION OF LIABILITY</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责任范围</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7. Except as stated in paragraph 4, HQTS-QAI disclaims all warranties, express or implied, including any warranties of merchantability for fitness for a particular purpose. HQTS-QAI shall have no liability for incidental, consequential, or punitive damages of any nature whatsoever. HQTS-QAI’s total liability for any breach of this Agreement, for any failure to perform any term of this Agreement, for any claims relating to or arising out of its performance of this Agreement, and for ordinary or gross negligence (but not its reckless or willful misconduct) shall not exceed the amount of fees paid by client to HQTS-QAI for the specific portion of the testing services rendered hereunder that directly caused harm to client.</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7. </w:t>
      </w:r>
      <w:r w:rsidRPr="00451652">
        <w:rPr>
          <w:rFonts w:cs="Arial" w:hint="eastAsia"/>
          <w:sz w:val="14"/>
          <w:szCs w:val="14"/>
          <w:lang w:eastAsia="zh-CN"/>
        </w:rPr>
        <w:t>除第</w:t>
      </w:r>
      <w:r w:rsidRPr="00451652">
        <w:rPr>
          <w:rFonts w:cs="Arial" w:hint="eastAsia"/>
          <w:sz w:val="14"/>
          <w:szCs w:val="14"/>
          <w:lang w:eastAsia="zh-CN"/>
        </w:rPr>
        <w:t>4</w:t>
      </w:r>
      <w:r w:rsidRPr="00451652">
        <w:rPr>
          <w:rFonts w:cs="Arial" w:hint="eastAsia"/>
          <w:sz w:val="14"/>
          <w:szCs w:val="14"/>
          <w:lang w:eastAsia="zh-CN"/>
        </w:rPr>
        <w:t>条款中规定外，杭美拒绝做出一切明示或默示的保证，包括适销性及适宜于某一特定目的任何保证。杭美对任何性质的偶然事件，衍生性或惩罚性损坏不承担法律责任。对本协议的任何违约行为，未履行本协议的任何条款、有关本协议的履行或由此产生的任何索赔，以及一般或重大过失（而不是纵容或故意违犯），杭美的全部法律责任将不超过客户按本协议向杭</w:t>
      </w:r>
      <w:proofErr w:type="gramStart"/>
      <w:r w:rsidRPr="00451652">
        <w:rPr>
          <w:rFonts w:cs="Arial" w:hint="eastAsia"/>
          <w:sz w:val="14"/>
          <w:szCs w:val="14"/>
          <w:lang w:eastAsia="zh-CN"/>
        </w:rPr>
        <w:t>美支付</w:t>
      </w:r>
      <w:proofErr w:type="gramEnd"/>
      <w:r w:rsidRPr="00451652">
        <w:rPr>
          <w:rFonts w:cs="Arial" w:hint="eastAsia"/>
          <w:sz w:val="14"/>
          <w:szCs w:val="14"/>
          <w:lang w:eastAsia="zh-CN"/>
        </w:rPr>
        <w:t>的、直接造成客户损失的相关检测服务的费用总额。</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8a. Client here agrees that all samples deposited and accepted by HQTS-QAI shall be insured by Client and that Client assumes all responsibility for any losses.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8a. </w:t>
      </w:r>
      <w:r w:rsidRPr="00451652">
        <w:rPr>
          <w:rFonts w:cs="Arial" w:hint="eastAsia"/>
          <w:sz w:val="14"/>
          <w:szCs w:val="14"/>
          <w:lang w:eastAsia="zh-CN"/>
        </w:rPr>
        <w:t>客户同意由杭美保存并接收的所有样品均由客户投保，客户愿意对任何损失承担全部责任。</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b. Client hereby expressly acknowledges and agrees that testing and sample preparation may damage and/or destroy any sample the Client has submitted. Client further expressly agrees that under no circumstance will Client seek to hold HQTS-QAI liable for any such damage or destruction, and HQTS-QAI will not be so liable.</w:t>
      </w:r>
    </w:p>
    <w:p w:rsidR="00FA0C49" w:rsidRPr="00451652" w:rsidRDefault="00FA0C49" w:rsidP="00FA0C49">
      <w:pPr>
        <w:tabs>
          <w:tab w:val="left" w:pos="2737"/>
        </w:tabs>
        <w:adjustRightInd w:val="0"/>
        <w:snapToGrid w:val="0"/>
        <w:rPr>
          <w:rFonts w:cs="Arial"/>
          <w:sz w:val="14"/>
          <w:szCs w:val="14"/>
          <w:lang w:eastAsia="zh-CN"/>
        </w:rPr>
      </w:pPr>
      <w:proofErr w:type="gramStart"/>
      <w:r w:rsidRPr="00451652">
        <w:rPr>
          <w:rFonts w:cs="Arial" w:hint="eastAsia"/>
          <w:sz w:val="14"/>
          <w:szCs w:val="14"/>
          <w:lang w:eastAsia="zh-CN"/>
        </w:rPr>
        <w:t>b</w:t>
      </w:r>
      <w:proofErr w:type="gramEnd"/>
      <w:r w:rsidRPr="00451652">
        <w:rPr>
          <w:rFonts w:cs="Arial" w:hint="eastAsia"/>
          <w:sz w:val="14"/>
          <w:szCs w:val="14"/>
          <w:lang w:eastAsia="zh-CN"/>
        </w:rPr>
        <w:t xml:space="preserve">. </w:t>
      </w:r>
      <w:r w:rsidRPr="00451652">
        <w:rPr>
          <w:rFonts w:cs="Arial" w:hint="eastAsia"/>
          <w:sz w:val="14"/>
          <w:szCs w:val="14"/>
          <w:lang w:eastAsia="zh-CN"/>
        </w:rPr>
        <w:t>客户特此明确承认并同意测试和备样可能破坏和</w:t>
      </w:r>
      <w:r w:rsidRPr="00451652">
        <w:rPr>
          <w:rFonts w:cs="Arial" w:hint="eastAsia"/>
          <w:sz w:val="14"/>
          <w:szCs w:val="14"/>
          <w:lang w:eastAsia="zh-CN"/>
        </w:rPr>
        <w:t>/</w:t>
      </w:r>
      <w:r w:rsidRPr="00451652">
        <w:rPr>
          <w:rFonts w:cs="Arial" w:hint="eastAsia"/>
          <w:sz w:val="14"/>
          <w:szCs w:val="14"/>
          <w:lang w:eastAsia="zh-CN"/>
        </w:rPr>
        <w:t>或毁坏客户提供的样品。此外，客户另明示承诺在任何情况下决不追究杭美此类破坏或损毁的法律责任，杭美也无须承担法律责任。</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INDEMNITY</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赔偿</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9. Client shall guarantee, hold harmless, and indemnify HQTS-QAI and its officers, employees, agents, affiliates, and/or subcontractors against any claims made by any third party for loss damage or expenses that in any way relate to the performance, purported performance, or non-performance of any service hereunder.</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9. </w:t>
      </w:r>
      <w:r w:rsidRPr="00451652">
        <w:rPr>
          <w:rFonts w:cs="Arial" w:hint="eastAsia"/>
          <w:sz w:val="14"/>
          <w:szCs w:val="14"/>
          <w:lang w:eastAsia="zh-CN"/>
        </w:rPr>
        <w:t>任何第三方提出的与本合同规定的服务的履行、声明履行或未履约有关的损失或费用索赔，客户应保证、保护杭美及其管理人员、员、代理商、附属机构、和</w:t>
      </w:r>
      <w:r w:rsidRPr="00451652">
        <w:rPr>
          <w:rFonts w:cs="Arial" w:hint="eastAsia"/>
          <w:sz w:val="14"/>
          <w:szCs w:val="14"/>
          <w:lang w:eastAsia="zh-CN"/>
        </w:rPr>
        <w:t>/</w:t>
      </w:r>
      <w:r w:rsidRPr="00451652">
        <w:rPr>
          <w:rFonts w:cs="Arial" w:hint="eastAsia"/>
          <w:sz w:val="14"/>
          <w:szCs w:val="14"/>
          <w:lang w:eastAsia="zh-CN"/>
        </w:rPr>
        <w:t>或分包商免于损失或赔偿。</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GOVERNING LAW</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适用法律</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CB6D0E" w:rsidP="00FA0C49">
      <w:pPr>
        <w:tabs>
          <w:tab w:val="left" w:pos="2737"/>
        </w:tabs>
        <w:adjustRightInd w:val="0"/>
        <w:snapToGrid w:val="0"/>
        <w:rPr>
          <w:rFonts w:cs="Arial"/>
          <w:sz w:val="14"/>
          <w:szCs w:val="14"/>
          <w:lang w:eastAsia="zh-CN"/>
        </w:rPr>
      </w:pPr>
      <w:r>
        <w:rPr>
          <w:rFonts w:cs="Arial"/>
          <w:sz w:val="14"/>
          <w:szCs w:val="14"/>
          <w:lang w:eastAsia="zh-CN"/>
        </w:rPr>
        <w:t>10. All contracts between HQTS</w:t>
      </w:r>
      <w:r>
        <w:rPr>
          <w:rFonts w:cs="Arial" w:hint="eastAsia"/>
          <w:sz w:val="14"/>
          <w:szCs w:val="14"/>
          <w:lang w:eastAsia="zh-CN"/>
        </w:rPr>
        <w:t>-</w:t>
      </w:r>
      <w:r w:rsidRPr="00091348">
        <w:rPr>
          <w:rFonts w:cs="Arial"/>
          <w:sz w:val="14"/>
          <w:szCs w:val="14"/>
          <w:lang w:eastAsia="zh-CN"/>
        </w:rPr>
        <w:t>QAI and the Client shall be deemed to be made and governed by the laws of china, </w:t>
      </w:r>
      <w:proofErr w:type="gramStart"/>
      <w:r w:rsidRPr="00091348">
        <w:rPr>
          <w:rFonts w:cs="Arial"/>
          <w:sz w:val="14"/>
          <w:szCs w:val="14"/>
          <w:lang w:eastAsia="zh-CN"/>
        </w:rPr>
        <w:t>Unless</w:t>
      </w:r>
      <w:proofErr w:type="gramEnd"/>
      <w:r w:rsidRPr="00091348">
        <w:rPr>
          <w:rFonts w:cs="Arial"/>
          <w:sz w:val="14"/>
          <w:szCs w:val="14"/>
          <w:lang w:eastAsia="zh-CN"/>
        </w:rPr>
        <w:t> otherwise agreed in writing by the parties.</w:t>
      </w:r>
      <w:r w:rsidRPr="00091348">
        <w:rPr>
          <w:rFonts w:cs="Arial"/>
          <w:sz w:val="14"/>
          <w:szCs w:val="14"/>
          <w:lang w:eastAsia="zh-CN"/>
        </w:rPr>
        <w:br/>
        <w:t>10. </w:t>
      </w:r>
      <w:r w:rsidRPr="00091348">
        <w:rPr>
          <w:rFonts w:cs="Arial"/>
          <w:sz w:val="14"/>
          <w:szCs w:val="14"/>
          <w:lang w:eastAsia="zh-CN"/>
        </w:rPr>
        <w:t>杭美与客户所有合同，均视为根据杭美测试所在国的法律订立并受其管辖</w:t>
      </w:r>
      <w:r w:rsidRPr="00091348">
        <w:rPr>
          <w:rFonts w:cs="Arial"/>
          <w:sz w:val="14"/>
          <w:szCs w:val="14"/>
          <w:lang w:eastAsia="zh-CN"/>
        </w:rPr>
        <w:t>,</w:t>
      </w:r>
      <w:r w:rsidRPr="00091348">
        <w:rPr>
          <w:rFonts w:cs="Arial"/>
          <w:sz w:val="14"/>
          <w:szCs w:val="14"/>
          <w:lang w:eastAsia="zh-CN"/>
        </w:rPr>
        <w:t>除非另有书面规定。</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MISCELLANEOUS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其它约定</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11.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11. </w:t>
      </w:r>
      <w:r w:rsidRPr="00451652">
        <w:rPr>
          <w:rFonts w:cs="Arial" w:hint="eastAsia"/>
          <w:sz w:val="14"/>
          <w:szCs w:val="14"/>
          <w:lang w:eastAsia="zh-CN"/>
        </w:rPr>
        <w:t>双方均无须对因火灾、洪水、地震、自然原因或天灾、战争、恐怖袭击、暴动、内乱、叛乱或其它类似的超出受影响方控制的原因引起的导致未能履行或延迟履行义务负法律责任。</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12. If any provision of these Terms and Conditions are deemed void by law, then the remaining provisions will continue in full force and effect.</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12. </w:t>
      </w:r>
      <w:r w:rsidRPr="00451652">
        <w:rPr>
          <w:rFonts w:cs="Arial" w:hint="eastAsia"/>
          <w:sz w:val="14"/>
          <w:szCs w:val="14"/>
          <w:lang w:eastAsia="zh-CN"/>
        </w:rPr>
        <w:t>若根据法律，任何的合同条款被视为无效，其余条款仍具有完整法律效力。</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LANGUAGES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语言</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13. These Terms and Conditions have been drafted in English and may be translated into other languages. In the event of any discrepancy, the English version shall prevail.</w:t>
      </w:r>
    </w:p>
    <w:p w:rsidR="000A7838" w:rsidRPr="00451652" w:rsidRDefault="00FA0C49" w:rsidP="00FA0C49">
      <w:pPr>
        <w:tabs>
          <w:tab w:val="left" w:pos="2737"/>
        </w:tabs>
        <w:adjustRightInd w:val="0"/>
        <w:snapToGrid w:val="0"/>
        <w:rPr>
          <w:rFonts w:cs="Arial"/>
          <w:sz w:val="14"/>
          <w:szCs w:val="14"/>
          <w:lang w:eastAsia="zh-CN"/>
        </w:rPr>
        <w:sectPr w:rsidR="000A7838" w:rsidRPr="00451652" w:rsidSect="00F85174">
          <w:type w:val="continuous"/>
          <w:pgSz w:w="11909" w:h="16834" w:code="9"/>
          <w:pgMar w:top="720" w:right="720" w:bottom="720" w:left="720" w:header="170" w:footer="454" w:gutter="0"/>
          <w:cols w:num="2" w:space="720"/>
          <w:titlePg/>
          <w:docGrid w:type="lines" w:linePitch="360"/>
        </w:sectPr>
      </w:pPr>
      <w:r w:rsidRPr="00451652">
        <w:rPr>
          <w:rFonts w:cs="Arial" w:hint="eastAsia"/>
          <w:sz w:val="14"/>
          <w:szCs w:val="14"/>
          <w:lang w:eastAsia="zh-CN"/>
        </w:rPr>
        <w:t xml:space="preserve">13. </w:t>
      </w:r>
      <w:r w:rsidRPr="00451652">
        <w:rPr>
          <w:rFonts w:cs="Arial" w:hint="eastAsia"/>
          <w:sz w:val="14"/>
          <w:szCs w:val="14"/>
          <w:lang w:eastAsia="zh-CN"/>
        </w:rPr>
        <w:t>合同条款起草语言为英文，可译成其它语言。如有异议，则以英文版本为准。</w:t>
      </w:r>
      <w:bookmarkEnd w:id="6"/>
      <w:bookmarkEnd w:id="7"/>
    </w:p>
    <w:bookmarkEnd w:id="3"/>
    <w:bookmarkEnd w:id="4"/>
    <w:bookmarkEnd w:id="5"/>
    <w:p w:rsidR="009F3516" w:rsidRPr="00451652" w:rsidRDefault="009F3516" w:rsidP="00FA0C49">
      <w:pPr>
        <w:spacing w:line="360" w:lineRule="auto"/>
        <w:rPr>
          <w:rFonts w:cs="Arial"/>
          <w:sz w:val="17"/>
          <w:szCs w:val="17"/>
          <w:lang w:eastAsia="zh-CN"/>
        </w:rPr>
      </w:pPr>
    </w:p>
    <w:sectPr w:rsidR="009F3516" w:rsidRPr="00451652" w:rsidSect="00F85174">
      <w:type w:val="continuous"/>
      <w:pgSz w:w="11909" w:h="16834" w:code="9"/>
      <w:pgMar w:top="720" w:right="720" w:bottom="720" w:left="720" w:header="431"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916" w:rsidRDefault="00FF5916" w:rsidP="00120278">
      <w:r>
        <w:separator/>
      </w:r>
    </w:p>
  </w:endnote>
  <w:endnote w:type="continuationSeparator" w:id="1">
    <w:p w:rsidR="00FF5916" w:rsidRDefault="00FF5916" w:rsidP="00120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B0" w:rsidRDefault="002509B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B0" w:rsidRDefault="002509B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XSpec="center" w:tblpY="1"/>
      <w:tblOverlap w:val="never"/>
      <w:tblW w:w="11340" w:type="dxa"/>
      <w:shd w:val="clear" w:color="FFFFFF" w:fill="FFFFFF"/>
      <w:tblLayout w:type="fixed"/>
      <w:tblLook w:val="01E0"/>
    </w:tblPr>
    <w:tblGrid>
      <w:gridCol w:w="735"/>
      <w:gridCol w:w="252"/>
      <w:gridCol w:w="4197"/>
      <w:gridCol w:w="409"/>
      <w:gridCol w:w="733"/>
      <w:gridCol w:w="285"/>
      <w:gridCol w:w="4729"/>
    </w:tblGrid>
    <w:tr w:rsidR="0093183C" w:rsidRPr="007D407F" w:rsidTr="009F3516">
      <w:trPr>
        <w:trHeight w:val="690"/>
      </w:trPr>
      <w:tc>
        <w:tcPr>
          <w:tcW w:w="73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3183C" w:rsidRPr="002C2D14" w:rsidRDefault="0093183C" w:rsidP="00946492">
          <w:pPr>
            <w:pStyle w:val="a8"/>
            <w:jc w:val="center"/>
            <w:rPr>
              <w:rFonts w:cs="Arial"/>
              <w:b/>
              <w:bCs/>
              <w:sz w:val="13"/>
              <w:szCs w:val="13"/>
            </w:rPr>
          </w:pPr>
          <w:r w:rsidRPr="002C2D14">
            <w:rPr>
              <w:rFonts w:cs="Arial"/>
              <w:b/>
              <w:bCs/>
              <w:sz w:val="13"/>
              <w:szCs w:val="13"/>
            </w:rPr>
            <w:t>Ship to</w:t>
          </w:r>
        </w:p>
      </w:tc>
      <w:tc>
        <w:tcPr>
          <w:tcW w:w="4858" w:type="dxa"/>
          <w:gridSpan w:val="3"/>
          <w:tcBorders>
            <w:top w:val="single" w:sz="6" w:space="0" w:color="000000"/>
            <w:left w:val="single" w:sz="6" w:space="0" w:color="000000"/>
            <w:bottom w:val="single" w:sz="6" w:space="0" w:color="000000"/>
            <w:right w:val="single" w:sz="6" w:space="0" w:color="000000"/>
          </w:tcBorders>
          <w:shd w:val="clear" w:color="FFFFFF" w:fill="FFFFFF"/>
          <w:vAlign w:val="center"/>
        </w:tcPr>
        <w:p w:rsidR="0093183C" w:rsidRPr="002C2D14" w:rsidRDefault="0093183C" w:rsidP="00946492">
          <w:pPr>
            <w:pStyle w:val="a8"/>
            <w:rPr>
              <w:rFonts w:cs="Arial"/>
              <w:bCs/>
              <w:sz w:val="13"/>
              <w:szCs w:val="13"/>
              <w:lang w:val="de-DE"/>
            </w:rPr>
          </w:pPr>
          <w:r w:rsidRPr="002C2D14">
            <w:rPr>
              <w:rFonts w:cs="Arial"/>
              <w:bCs/>
              <w:sz w:val="13"/>
              <w:szCs w:val="13"/>
              <w:lang w:val="de-DE"/>
            </w:rPr>
            <w:t>HQTS QA International Services Co., Ltd.</w:t>
          </w:r>
        </w:p>
        <w:p w:rsidR="0093183C" w:rsidRPr="003C2203" w:rsidRDefault="0093183C" w:rsidP="00946492">
          <w:pPr>
            <w:rPr>
              <w:rFonts w:cs="Arial"/>
              <w:bCs/>
              <w:sz w:val="13"/>
              <w:szCs w:val="13"/>
              <w:lang w:val="de-DE"/>
            </w:rPr>
          </w:pPr>
          <w:r w:rsidRPr="003C2203">
            <w:rPr>
              <w:rFonts w:cs="Arial"/>
              <w:bCs/>
              <w:sz w:val="13"/>
              <w:szCs w:val="13"/>
              <w:lang w:val="de-DE"/>
            </w:rPr>
            <w:t>Building B, Taineng Industrial District, Sandun Science &amp; Technology Zone, Hangzhou, China 310030</w:t>
          </w:r>
        </w:p>
        <w:p w:rsidR="0093183C" w:rsidRPr="002C2D14" w:rsidRDefault="0093183C" w:rsidP="00946492">
          <w:pPr>
            <w:pStyle w:val="a8"/>
            <w:rPr>
              <w:rFonts w:cs="Arial"/>
              <w:bCs/>
              <w:sz w:val="13"/>
              <w:szCs w:val="13"/>
            </w:rPr>
          </w:pPr>
          <w:r w:rsidRPr="002C2D14">
            <w:rPr>
              <w:rFonts w:cs="Arial"/>
              <w:bCs/>
              <w:sz w:val="13"/>
              <w:szCs w:val="13"/>
              <w:lang w:val="de-DE"/>
            </w:rPr>
            <w:t>Tel: +86-571-88907018 Fax:571-88905288 Toll Fee: 4008850298</w:t>
          </w:r>
        </w:p>
      </w:tc>
      <w:tc>
        <w:tcPr>
          <w:tcW w:w="733"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93183C" w:rsidRPr="002C2D14" w:rsidRDefault="0093183C" w:rsidP="00946492">
          <w:pPr>
            <w:pStyle w:val="a8"/>
            <w:jc w:val="center"/>
            <w:rPr>
              <w:rFonts w:cs="Arial"/>
              <w:b/>
              <w:bCs/>
              <w:sz w:val="13"/>
              <w:szCs w:val="13"/>
            </w:rPr>
          </w:pPr>
          <w:r w:rsidRPr="002C2D14">
            <w:rPr>
              <w:rFonts w:cs="Arial"/>
              <w:b/>
              <w:bCs/>
              <w:sz w:val="13"/>
              <w:szCs w:val="13"/>
            </w:rPr>
            <w:t>邮寄</w:t>
          </w:r>
        </w:p>
        <w:p w:rsidR="0093183C" w:rsidRPr="002C2D14" w:rsidRDefault="0093183C" w:rsidP="00946492">
          <w:pPr>
            <w:pStyle w:val="a8"/>
            <w:jc w:val="center"/>
            <w:rPr>
              <w:rFonts w:cs="Arial"/>
              <w:b/>
              <w:bCs/>
              <w:sz w:val="13"/>
              <w:szCs w:val="13"/>
            </w:rPr>
          </w:pPr>
          <w:r w:rsidRPr="002C2D14">
            <w:rPr>
              <w:rFonts w:cs="Arial"/>
              <w:b/>
              <w:bCs/>
              <w:sz w:val="13"/>
              <w:szCs w:val="13"/>
            </w:rPr>
            <w:t>信息</w:t>
          </w:r>
        </w:p>
      </w:tc>
      <w:tc>
        <w:tcPr>
          <w:tcW w:w="5014" w:type="dxa"/>
          <w:gridSpan w:val="2"/>
          <w:tcBorders>
            <w:top w:val="single" w:sz="6" w:space="0" w:color="000000"/>
            <w:left w:val="single" w:sz="6" w:space="0" w:color="000000"/>
            <w:bottom w:val="single" w:sz="6" w:space="0" w:color="000000"/>
            <w:right w:val="single" w:sz="6" w:space="0" w:color="000000"/>
          </w:tcBorders>
          <w:shd w:val="clear" w:color="FFFFFF" w:fill="FFFFFF"/>
          <w:vAlign w:val="center"/>
        </w:tcPr>
        <w:p w:rsidR="0093183C" w:rsidRPr="002C2D14" w:rsidRDefault="0093183C" w:rsidP="00946492">
          <w:pPr>
            <w:pStyle w:val="a8"/>
            <w:rPr>
              <w:rFonts w:cs="Arial"/>
              <w:bCs/>
              <w:sz w:val="13"/>
              <w:szCs w:val="13"/>
              <w:lang w:eastAsia="zh-CN"/>
            </w:rPr>
          </w:pPr>
          <w:r w:rsidRPr="002C2D14">
            <w:rPr>
              <w:rFonts w:cs="Arial"/>
              <w:bCs/>
              <w:sz w:val="13"/>
              <w:szCs w:val="13"/>
              <w:lang w:eastAsia="zh-CN"/>
            </w:rPr>
            <w:t>杭州杭美质量技术服务有限公司</w:t>
          </w:r>
          <w:r w:rsidRPr="002C2D14">
            <w:rPr>
              <w:rFonts w:cs="Arial"/>
              <w:bCs/>
              <w:sz w:val="13"/>
              <w:szCs w:val="13"/>
              <w:lang w:eastAsia="zh-CN"/>
            </w:rPr>
            <w:t xml:space="preserve">                 </w:t>
          </w:r>
          <w:r w:rsidRPr="002C2D14">
            <w:rPr>
              <w:rFonts w:cs="Arial"/>
              <w:bCs/>
              <w:sz w:val="13"/>
              <w:szCs w:val="13"/>
              <w:lang w:eastAsia="zh-CN"/>
            </w:rPr>
            <w:t>邮编：</w:t>
          </w:r>
          <w:r w:rsidRPr="002C2D14">
            <w:rPr>
              <w:rFonts w:cs="Arial"/>
              <w:bCs/>
              <w:sz w:val="13"/>
              <w:szCs w:val="13"/>
              <w:lang w:eastAsia="zh-CN"/>
            </w:rPr>
            <w:t>3100</w:t>
          </w:r>
          <w:r>
            <w:rPr>
              <w:rFonts w:cs="Arial" w:hint="eastAsia"/>
              <w:bCs/>
              <w:sz w:val="13"/>
              <w:szCs w:val="13"/>
              <w:lang w:eastAsia="zh-CN"/>
            </w:rPr>
            <w:t>30</w:t>
          </w:r>
        </w:p>
        <w:p w:rsidR="0093183C" w:rsidRDefault="0093183C" w:rsidP="00946492">
          <w:pPr>
            <w:pStyle w:val="a8"/>
            <w:rPr>
              <w:rFonts w:cs="Arial"/>
              <w:bCs/>
              <w:sz w:val="13"/>
              <w:szCs w:val="13"/>
              <w:lang w:eastAsia="zh-CN"/>
            </w:rPr>
          </w:pPr>
          <w:r w:rsidRPr="003C2203">
            <w:rPr>
              <w:rFonts w:cs="Arial" w:hint="eastAsia"/>
              <w:bCs/>
              <w:sz w:val="13"/>
              <w:szCs w:val="13"/>
              <w:lang w:eastAsia="zh-CN"/>
            </w:rPr>
            <w:t>杭州市西湖区三</w:t>
          </w:r>
          <w:proofErr w:type="gramStart"/>
          <w:r w:rsidRPr="003C2203">
            <w:rPr>
              <w:rFonts w:cs="Arial" w:hint="eastAsia"/>
              <w:bCs/>
              <w:sz w:val="13"/>
              <w:szCs w:val="13"/>
              <w:lang w:eastAsia="zh-CN"/>
            </w:rPr>
            <w:t>墩科技园泰能工业</w:t>
          </w:r>
          <w:proofErr w:type="gramEnd"/>
          <w:r w:rsidRPr="003C2203">
            <w:rPr>
              <w:rFonts w:cs="Arial" w:hint="eastAsia"/>
              <w:bCs/>
              <w:sz w:val="13"/>
              <w:szCs w:val="13"/>
              <w:lang w:eastAsia="zh-CN"/>
            </w:rPr>
            <w:t>园（西园六路和苏嘉路交叉口）</w:t>
          </w:r>
          <w:r w:rsidRPr="003C2203">
            <w:rPr>
              <w:rFonts w:cs="Arial"/>
              <w:bCs/>
              <w:sz w:val="13"/>
              <w:szCs w:val="13"/>
              <w:lang w:eastAsia="zh-CN"/>
            </w:rPr>
            <w:t>B</w:t>
          </w:r>
          <w:r w:rsidRPr="003C2203">
            <w:rPr>
              <w:rFonts w:cs="Arial" w:hint="eastAsia"/>
              <w:bCs/>
              <w:sz w:val="13"/>
              <w:szCs w:val="13"/>
              <w:lang w:eastAsia="zh-CN"/>
            </w:rPr>
            <w:t>幢</w:t>
          </w:r>
        </w:p>
        <w:p w:rsidR="0093183C" w:rsidRPr="002C2D14" w:rsidRDefault="0093183C" w:rsidP="00946492">
          <w:pPr>
            <w:pStyle w:val="a8"/>
            <w:rPr>
              <w:rFonts w:cs="Arial"/>
              <w:bCs/>
              <w:sz w:val="13"/>
              <w:szCs w:val="13"/>
            </w:rPr>
          </w:pPr>
          <w:r w:rsidRPr="002C2D14">
            <w:rPr>
              <w:rFonts w:cs="Arial"/>
              <w:bCs/>
              <w:sz w:val="13"/>
              <w:szCs w:val="13"/>
            </w:rPr>
            <w:t>电话</w:t>
          </w:r>
          <w:r w:rsidRPr="002C2D14">
            <w:rPr>
              <w:rFonts w:cs="Arial"/>
              <w:bCs/>
              <w:sz w:val="13"/>
              <w:szCs w:val="13"/>
            </w:rPr>
            <w:t xml:space="preserve">: +86-571-88907018 </w:t>
          </w:r>
          <w:r w:rsidRPr="002C2D14">
            <w:rPr>
              <w:rFonts w:cs="Arial"/>
              <w:bCs/>
              <w:sz w:val="13"/>
              <w:szCs w:val="13"/>
            </w:rPr>
            <w:t>传真</w:t>
          </w:r>
          <w:r w:rsidRPr="002C2D14">
            <w:rPr>
              <w:rFonts w:cs="Arial"/>
              <w:bCs/>
              <w:sz w:val="13"/>
              <w:szCs w:val="13"/>
            </w:rPr>
            <w:t xml:space="preserve">: 571-88905288 </w:t>
          </w:r>
          <w:r w:rsidRPr="002C2D14">
            <w:rPr>
              <w:rFonts w:cs="Arial"/>
              <w:bCs/>
              <w:sz w:val="13"/>
              <w:szCs w:val="13"/>
            </w:rPr>
            <w:t>免费电话</w:t>
          </w:r>
          <w:r w:rsidRPr="002C2D14">
            <w:rPr>
              <w:rFonts w:cs="Arial"/>
              <w:bCs/>
              <w:sz w:val="13"/>
              <w:szCs w:val="13"/>
            </w:rPr>
            <w:t>:4008850298</w:t>
          </w:r>
        </w:p>
      </w:tc>
    </w:tr>
    <w:tr w:rsidR="0093183C" w:rsidRPr="00E613B4" w:rsidTr="009F3516">
      <w:trPr>
        <w:trHeight w:val="586"/>
      </w:trPr>
      <w:tc>
        <w:tcPr>
          <w:tcW w:w="987" w:type="dxa"/>
          <w:gridSpan w:val="2"/>
          <w:tcBorders>
            <w:top w:val="single" w:sz="6" w:space="0" w:color="000000"/>
          </w:tcBorders>
          <w:shd w:val="clear" w:color="FFFFFF" w:fill="FFFFFF"/>
          <w:vAlign w:val="center"/>
        </w:tcPr>
        <w:p w:rsidR="0093183C" w:rsidRPr="00E613B4" w:rsidRDefault="0093183C" w:rsidP="009F3516">
          <w:pPr>
            <w:pStyle w:val="a8"/>
            <w:jc w:val="center"/>
            <w:rPr>
              <w:b/>
              <w:bCs/>
              <w:sz w:val="13"/>
              <w:szCs w:val="13"/>
              <w:lang w:eastAsia="zh-CN"/>
            </w:rPr>
          </w:pPr>
          <w:r>
            <w:rPr>
              <w:b/>
              <w:bCs/>
              <w:noProof/>
              <w:sz w:val="13"/>
              <w:szCs w:val="13"/>
              <w:lang w:eastAsia="zh-CN"/>
            </w:rPr>
            <w:drawing>
              <wp:inline distT="0" distB="0" distL="0" distR="0">
                <wp:extent cx="491490" cy="336550"/>
                <wp:effectExtent l="19050" t="0" r="3810" b="0"/>
                <wp:docPr id="1" name="图片 1" descr="QA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ILogo"/>
                        <pic:cNvPicPr>
                          <a:picLocks noChangeAspect="1" noChangeArrowheads="1"/>
                        </pic:cNvPicPr>
                      </pic:nvPicPr>
                      <pic:blipFill>
                        <a:blip r:embed="rId1"/>
                        <a:srcRect/>
                        <a:stretch>
                          <a:fillRect/>
                        </a:stretch>
                      </pic:blipFill>
                      <pic:spPr bwMode="auto">
                        <a:xfrm>
                          <a:off x="0" y="0"/>
                          <a:ext cx="491490" cy="336550"/>
                        </a:xfrm>
                        <a:prstGeom prst="rect">
                          <a:avLst/>
                        </a:prstGeom>
                        <a:noFill/>
                        <a:ln w="9525">
                          <a:noFill/>
                          <a:miter lim="800000"/>
                          <a:headEnd/>
                          <a:tailEnd/>
                        </a:ln>
                      </pic:spPr>
                    </pic:pic>
                  </a:graphicData>
                </a:graphic>
              </wp:inline>
            </w:drawing>
          </w:r>
        </w:p>
      </w:tc>
      <w:tc>
        <w:tcPr>
          <w:tcW w:w="4197" w:type="dxa"/>
          <w:tcBorders>
            <w:top w:val="single" w:sz="6" w:space="0" w:color="000000"/>
          </w:tcBorders>
          <w:shd w:val="clear" w:color="FFFFFF" w:fill="FFFFFF"/>
          <w:vAlign w:val="center"/>
        </w:tcPr>
        <w:p w:rsidR="0093183C" w:rsidRPr="00E613B4" w:rsidRDefault="0093183C" w:rsidP="009F3516">
          <w:pPr>
            <w:pStyle w:val="a8"/>
            <w:rPr>
              <w:bCs/>
              <w:sz w:val="13"/>
              <w:szCs w:val="13"/>
              <w:lang w:val="de-DE" w:eastAsia="zh-CN"/>
            </w:rPr>
          </w:pPr>
          <w:r w:rsidRPr="00E613B4">
            <w:rPr>
              <w:bCs/>
              <w:sz w:val="13"/>
              <w:szCs w:val="13"/>
              <w:lang w:val="de-DE"/>
            </w:rPr>
            <w:t>QA International, Ltd.</w:t>
          </w:r>
        </w:p>
        <w:p w:rsidR="0093183C" w:rsidRPr="00E613B4" w:rsidRDefault="0093183C" w:rsidP="009F3516">
          <w:pPr>
            <w:pStyle w:val="a8"/>
            <w:rPr>
              <w:bCs/>
              <w:sz w:val="13"/>
              <w:szCs w:val="13"/>
              <w:lang w:val="de-DE" w:eastAsia="zh-CN"/>
            </w:rPr>
          </w:pPr>
          <w:r w:rsidRPr="00E613B4">
            <w:rPr>
              <w:bCs/>
              <w:sz w:val="13"/>
              <w:szCs w:val="13"/>
              <w:lang w:val="de-DE"/>
            </w:rPr>
            <w:t>446 N. Seymour Ave, Mundelein, IL 60060</w:t>
          </w:r>
          <w:r w:rsidRPr="00E613B4">
            <w:rPr>
              <w:rFonts w:hint="eastAsia"/>
              <w:bCs/>
              <w:sz w:val="13"/>
              <w:szCs w:val="13"/>
              <w:lang w:val="de-DE" w:eastAsia="zh-CN"/>
            </w:rPr>
            <w:t xml:space="preserve"> USA</w:t>
          </w:r>
        </w:p>
        <w:p w:rsidR="0093183C" w:rsidRPr="00E613B4" w:rsidRDefault="0093183C" w:rsidP="009F3516">
          <w:pPr>
            <w:pStyle w:val="a8"/>
            <w:rPr>
              <w:bCs/>
              <w:sz w:val="13"/>
              <w:szCs w:val="13"/>
              <w:lang w:eastAsia="zh-CN"/>
            </w:rPr>
          </w:pPr>
          <w:r w:rsidRPr="00E613B4">
            <w:rPr>
              <w:rFonts w:hint="eastAsia"/>
              <w:bCs/>
              <w:sz w:val="13"/>
              <w:szCs w:val="13"/>
              <w:lang w:eastAsia="zh-CN"/>
            </w:rPr>
            <w:t>Tel</w:t>
          </w:r>
          <w:r w:rsidRPr="00E613B4">
            <w:rPr>
              <w:bCs/>
              <w:sz w:val="13"/>
              <w:szCs w:val="13"/>
            </w:rPr>
            <w:t>: 847 949</w:t>
          </w:r>
          <w:r w:rsidRPr="00E613B4">
            <w:rPr>
              <w:rFonts w:hint="eastAsia"/>
              <w:bCs/>
              <w:sz w:val="13"/>
              <w:szCs w:val="13"/>
              <w:lang w:eastAsia="zh-CN"/>
            </w:rPr>
            <w:t xml:space="preserve"> </w:t>
          </w:r>
          <w:r w:rsidRPr="00E613B4">
            <w:rPr>
              <w:bCs/>
              <w:sz w:val="13"/>
              <w:szCs w:val="13"/>
            </w:rPr>
            <w:t xml:space="preserve">4700  </w:t>
          </w:r>
          <w:r w:rsidRPr="00E613B4">
            <w:rPr>
              <w:rFonts w:hint="eastAsia"/>
              <w:bCs/>
              <w:sz w:val="13"/>
              <w:szCs w:val="13"/>
              <w:lang w:eastAsia="zh-CN"/>
            </w:rPr>
            <w:t>Toll Fee</w:t>
          </w:r>
          <w:r w:rsidRPr="00E613B4">
            <w:rPr>
              <w:bCs/>
              <w:sz w:val="13"/>
              <w:szCs w:val="13"/>
            </w:rPr>
            <w:t xml:space="preserve">: </w:t>
          </w:r>
          <w:r w:rsidRPr="00E613B4">
            <w:rPr>
              <w:rFonts w:hint="eastAsia"/>
              <w:bCs/>
              <w:sz w:val="13"/>
              <w:szCs w:val="13"/>
              <w:lang w:eastAsia="zh-CN"/>
            </w:rPr>
            <w:t>800-9494768</w:t>
          </w:r>
        </w:p>
      </w:tc>
      <w:tc>
        <w:tcPr>
          <w:tcW w:w="1427" w:type="dxa"/>
          <w:gridSpan w:val="3"/>
          <w:tcBorders>
            <w:top w:val="single" w:sz="6" w:space="0" w:color="000000"/>
          </w:tcBorders>
          <w:shd w:val="clear" w:color="FFFFFF" w:fill="FFFFFF"/>
          <w:vAlign w:val="center"/>
        </w:tcPr>
        <w:p w:rsidR="0093183C" w:rsidRPr="00E613B4" w:rsidRDefault="0093183C" w:rsidP="009F3516">
          <w:pPr>
            <w:pStyle w:val="a8"/>
            <w:jc w:val="both"/>
            <w:rPr>
              <w:b/>
              <w:bCs/>
              <w:sz w:val="13"/>
              <w:szCs w:val="13"/>
              <w:lang w:eastAsia="zh-CN"/>
            </w:rPr>
          </w:pPr>
          <w:r>
            <w:rPr>
              <w:rFonts w:hint="eastAsia"/>
              <w:b/>
              <w:bCs/>
              <w:noProof/>
              <w:sz w:val="13"/>
              <w:szCs w:val="13"/>
              <w:lang w:eastAsia="zh-CN"/>
            </w:rPr>
            <w:drawing>
              <wp:inline distT="0" distB="0" distL="0" distR="0">
                <wp:extent cx="767715" cy="250190"/>
                <wp:effectExtent l="19050" t="0" r="0" b="0"/>
                <wp:docPr id="2" name="图片 2" descr="HQT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TS-new"/>
                        <pic:cNvPicPr>
                          <a:picLocks noChangeAspect="1" noChangeArrowheads="1"/>
                        </pic:cNvPicPr>
                      </pic:nvPicPr>
                      <pic:blipFill>
                        <a:blip r:embed="rId2"/>
                        <a:srcRect/>
                        <a:stretch>
                          <a:fillRect/>
                        </a:stretch>
                      </pic:blipFill>
                      <pic:spPr bwMode="auto">
                        <a:xfrm>
                          <a:off x="0" y="0"/>
                          <a:ext cx="767715" cy="250190"/>
                        </a:xfrm>
                        <a:prstGeom prst="rect">
                          <a:avLst/>
                        </a:prstGeom>
                        <a:noFill/>
                        <a:ln w="9525">
                          <a:noFill/>
                          <a:miter lim="800000"/>
                          <a:headEnd/>
                          <a:tailEnd/>
                        </a:ln>
                      </pic:spPr>
                    </pic:pic>
                  </a:graphicData>
                </a:graphic>
              </wp:inline>
            </w:drawing>
          </w:r>
        </w:p>
      </w:tc>
      <w:tc>
        <w:tcPr>
          <w:tcW w:w="4729" w:type="dxa"/>
          <w:tcBorders>
            <w:top w:val="single" w:sz="6" w:space="0" w:color="000000"/>
          </w:tcBorders>
          <w:shd w:val="clear" w:color="FFFFFF" w:fill="FFFFFF"/>
          <w:vAlign w:val="center"/>
        </w:tcPr>
        <w:p w:rsidR="0093183C" w:rsidRPr="00E613B4" w:rsidRDefault="003E7756" w:rsidP="009F3516">
          <w:pPr>
            <w:pStyle w:val="3"/>
            <w:jc w:val="left"/>
            <w:rPr>
              <w:b w:val="0"/>
              <w:bCs/>
              <w:sz w:val="13"/>
              <w:szCs w:val="13"/>
            </w:rPr>
          </w:pPr>
          <w:hyperlink r:id="rId3" w:tgtFrame="_blank" w:history="1">
            <w:r w:rsidR="0093183C" w:rsidRPr="00E613B4">
              <w:rPr>
                <w:b w:val="0"/>
                <w:bCs/>
                <w:color w:val="auto"/>
                <w:sz w:val="13"/>
                <w:szCs w:val="13"/>
              </w:rPr>
              <w:t>Helmsman Quality &amp; Technology Service</w:t>
            </w:r>
          </w:hyperlink>
        </w:p>
        <w:p w:rsidR="0093183C" w:rsidRPr="00E613B4" w:rsidRDefault="0093183C" w:rsidP="009F3516">
          <w:pPr>
            <w:rPr>
              <w:bCs/>
              <w:sz w:val="13"/>
              <w:szCs w:val="13"/>
              <w:lang w:eastAsia="zh-CN"/>
            </w:rPr>
          </w:pPr>
          <w:r w:rsidRPr="00E613B4">
            <w:rPr>
              <w:bCs/>
              <w:sz w:val="13"/>
              <w:szCs w:val="13"/>
            </w:rPr>
            <w:t>3/F, 152# North Jianxin Road,  Fuzhou, Fujian,</w:t>
          </w:r>
          <w:r w:rsidRPr="00E613B4">
            <w:rPr>
              <w:rFonts w:hint="eastAsia"/>
              <w:bCs/>
              <w:sz w:val="13"/>
              <w:szCs w:val="13"/>
              <w:lang w:eastAsia="zh-CN"/>
            </w:rPr>
            <w:t xml:space="preserve"> China</w:t>
          </w:r>
        </w:p>
        <w:p w:rsidR="0093183C" w:rsidRPr="00E613B4" w:rsidRDefault="0093183C" w:rsidP="009F3516">
          <w:pPr>
            <w:rPr>
              <w:bCs/>
              <w:sz w:val="13"/>
              <w:szCs w:val="13"/>
              <w:lang w:eastAsia="zh-CN"/>
            </w:rPr>
          </w:pPr>
          <w:r w:rsidRPr="00E613B4">
            <w:rPr>
              <w:bCs/>
              <w:sz w:val="13"/>
              <w:szCs w:val="13"/>
            </w:rPr>
            <w:t xml:space="preserve">Tel: +86 591 </w:t>
          </w:r>
          <w:r w:rsidRPr="00794A08">
            <w:rPr>
              <w:rFonts w:hint="eastAsia"/>
              <w:bCs/>
              <w:sz w:val="13"/>
              <w:szCs w:val="13"/>
            </w:rPr>
            <w:t>8376</w:t>
          </w:r>
          <w:r>
            <w:rPr>
              <w:rFonts w:hint="eastAsia"/>
              <w:bCs/>
              <w:sz w:val="13"/>
              <w:szCs w:val="13"/>
              <w:lang w:eastAsia="zh-CN"/>
            </w:rPr>
            <w:t xml:space="preserve"> </w:t>
          </w:r>
          <w:r w:rsidRPr="00794A08">
            <w:rPr>
              <w:rFonts w:hint="eastAsia"/>
              <w:bCs/>
              <w:sz w:val="13"/>
              <w:szCs w:val="13"/>
            </w:rPr>
            <w:t>2006</w:t>
          </w:r>
          <w:r w:rsidRPr="00E613B4">
            <w:rPr>
              <w:rFonts w:hint="eastAsia"/>
              <w:bCs/>
              <w:sz w:val="13"/>
              <w:szCs w:val="13"/>
            </w:rPr>
            <w:t xml:space="preserve">  </w:t>
          </w:r>
          <w:r w:rsidRPr="00E613B4">
            <w:rPr>
              <w:bCs/>
              <w:sz w:val="13"/>
              <w:szCs w:val="13"/>
            </w:rPr>
            <w:t>Fax: +86 591 8372 4643</w:t>
          </w:r>
        </w:p>
      </w:tc>
    </w:tr>
  </w:tbl>
  <w:p w:rsidR="0093183C" w:rsidRDefault="009318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916" w:rsidRDefault="00FF5916" w:rsidP="00120278">
      <w:r>
        <w:separator/>
      </w:r>
    </w:p>
  </w:footnote>
  <w:footnote w:type="continuationSeparator" w:id="1">
    <w:p w:rsidR="00FF5916" w:rsidRDefault="00FF5916" w:rsidP="0012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B0" w:rsidRDefault="002509B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9B0" w:rsidRDefault="002509B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XSpec="center" w:tblpY="1"/>
      <w:tblOverlap w:val="never"/>
      <w:tblW w:w="10232" w:type="dxa"/>
      <w:tblLook w:val="04A0"/>
    </w:tblPr>
    <w:tblGrid>
      <w:gridCol w:w="962"/>
      <w:gridCol w:w="776"/>
      <w:gridCol w:w="6361"/>
      <w:gridCol w:w="2133"/>
    </w:tblGrid>
    <w:tr w:rsidR="0093183C" w:rsidTr="00D40961">
      <w:trPr>
        <w:trHeight w:val="846"/>
      </w:trPr>
      <w:tc>
        <w:tcPr>
          <w:tcW w:w="962" w:type="dxa"/>
        </w:tcPr>
        <w:p w:rsidR="0093183C" w:rsidRDefault="0093183C" w:rsidP="009F3516">
          <w:pPr>
            <w:pStyle w:val="a7"/>
            <w:ind w:right="380"/>
          </w:pPr>
          <w:r>
            <w:rPr>
              <w:b/>
              <w:noProof/>
              <w:sz w:val="18"/>
              <w:szCs w:val="18"/>
              <w:lang w:eastAsia="zh-CN"/>
            </w:rPr>
            <w:drawing>
              <wp:anchor distT="0" distB="0" distL="114300" distR="114300" simplePos="0" relativeHeight="251657728" behindDoc="0" locked="0" layoutInCell="1" allowOverlap="1">
                <wp:simplePos x="0" y="0"/>
                <wp:positionH relativeFrom="column">
                  <wp:posOffset>-57785</wp:posOffset>
                </wp:positionH>
                <wp:positionV relativeFrom="paragraph">
                  <wp:posOffset>15240</wp:posOffset>
                </wp:positionV>
                <wp:extent cx="702310" cy="468630"/>
                <wp:effectExtent l="19050" t="0" r="2540" b="0"/>
                <wp:wrapNone/>
                <wp:docPr id="10" name="图片 10" descr="HQTS-Q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QTS-QAI"/>
                        <pic:cNvPicPr>
                          <a:picLocks noChangeAspect="1" noChangeArrowheads="1"/>
                        </pic:cNvPicPr>
                      </pic:nvPicPr>
                      <pic:blipFill>
                        <a:blip r:embed="rId1"/>
                        <a:srcRect/>
                        <a:stretch>
                          <a:fillRect/>
                        </a:stretch>
                      </pic:blipFill>
                      <pic:spPr bwMode="auto">
                        <a:xfrm>
                          <a:off x="0" y="0"/>
                          <a:ext cx="702310" cy="468630"/>
                        </a:xfrm>
                        <a:prstGeom prst="rect">
                          <a:avLst/>
                        </a:prstGeom>
                        <a:noFill/>
                        <a:ln w="9525">
                          <a:noFill/>
                          <a:miter lim="800000"/>
                          <a:headEnd/>
                          <a:tailEnd/>
                        </a:ln>
                      </pic:spPr>
                    </pic:pic>
                  </a:graphicData>
                </a:graphic>
              </wp:anchor>
            </w:drawing>
          </w:r>
        </w:p>
      </w:tc>
      <w:tc>
        <w:tcPr>
          <w:tcW w:w="776" w:type="dxa"/>
          <w:vAlign w:val="center"/>
        </w:tcPr>
        <w:p w:rsidR="0093183C" w:rsidRPr="00503C47" w:rsidRDefault="0093183C" w:rsidP="009F3516">
          <w:pPr>
            <w:pStyle w:val="a7"/>
            <w:ind w:right="380"/>
            <w:jc w:val="center"/>
            <w:rPr>
              <w:color w:val="333399"/>
              <w:lang w:eastAsia="zh-CN"/>
            </w:rPr>
          </w:pPr>
        </w:p>
      </w:tc>
      <w:tc>
        <w:tcPr>
          <w:tcW w:w="6361" w:type="dxa"/>
          <w:tcBorders>
            <w:right w:val="single" w:sz="4" w:space="0" w:color="auto"/>
          </w:tcBorders>
          <w:vAlign w:val="center"/>
        </w:tcPr>
        <w:p w:rsidR="0093183C" w:rsidRPr="00503C47" w:rsidRDefault="0093183C" w:rsidP="009F3516">
          <w:pPr>
            <w:pStyle w:val="a7"/>
            <w:wordWrap w:val="0"/>
            <w:ind w:right="380"/>
            <w:jc w:val="center"/>
            <w:rPr>
              <w:b/>
              <w:color w:val="333399"/>
              <w:sz w:val="24"/>
              <w:lang w:eastAsia="zh-CN"/>
            </w:rPr>
          </w:pPr>
          <w:r>
            <w:rPr>
              <w:rFonts w:hint="eastAsia"/>
              <w:b/>
              <w:color w:val="333399"/>
              <w:sz w:val="24"/>
              <w:lang w:eastAsia="zh-CN"/>
            </w:rPr>
            <w:t>测试申请单</w:t>
          </w:r>
        </w:p>
      </w:tc>
      <w:tc>
        <w:tcPr>
          <w:tcW w:w="2133" w:type="dxa"/>
          <w:tcBorders>
            <w:top w:val="single" w:sz="4" w:space="0" w:color="auto"/>
            <w:left w:val="single" w:sz="4" w:space="0" w:color="auto"/>
            <w:bottom w:val="single" w:sz="4" w:space="0" w:color="auto"/>
            <w:right w:val="single" w:sz="4" w:space="0" w:color="auto"/>
          </w:tcBorders>
          <w:vAlign w:val="center"/>
        </w:tcPr>
        <w:p w:rsidR="0093183C" w:rsidRDefault="0093183C" w:rsidP="009F3516">
          <w:pPr>
            <w:pStyle w:val="a7"/>
            <w:wordWrap w:val="0"/>
            <w:ind w:right="380"/>
            <w:jc w:val="both"/>
            <w:rPr>
              <w:sz w:val="13"/>
              <w:szCs w:val="13"/>
              <w:lang w:eastAsia="zh-CN"/>
            </w:rPr>
          </w:pPr>
          <w:r>
            <w:rPr>
              <w:rFonts w:hint="eastAsia"/>
              <w:sz w:val="13"/>
              <w:szCs w:val="13"/>
              <w:lang w:eastAsia="zh-CN"/>
            </w:rPr>
            <w:t>仅供内部使用</w:t>
          </w:r>
        </w:p>
        <w:p w:rsidR="0093183C" w:rsidRPr="00BC463E" w:rsidRDefault="0093183C" w:rsidP="009F3516">
          <w:pPr>
            <w:pStyle w:val="a7"/>
            <w:wordWrap w:val="0"/>
            <w:ind w:right="380"/>
            <w:jc w:val="both"/>
            <w:rPr>
              <w:sz w:val="13"/>
              <w:szCs w:val="13"/>
              <w:lang w:eastAsia="zh-CN"/>
            </w:rPr>
          </w:pPr>
          <w:r>
            <w:rPr>
              <w:rFonts w:hint="eastAsia"/>
              <w:sz w:val="13"/>
              <w:szCs w:val="13"/>
              <w:lang w:eastAsia="zh-CN"/>
            </w:rPr>
            <w:t>报告号</w:t>
          </w:r>
          <w:r w:rsidRPr="00BC463E">
            <w:rPr>
              <w:rFonts w:hint="eastAsia"/>
              <w:sz w:val="13"/>
              <w:szCs w:val="13"/>
              <w:lang w:eastAsia="zh-CN"/>
            </w:rPr>
            <w:t>.:</w:t>
          </w:r>
          <w:r>
            <w:rPr>
              <w:rFonts w:hint="eastAsia"/>
              <w:sz w:val="13"/>
              <w:szCs w:val="13"/>
              <w:lang w:eastAsia="zh-CN"/>
            </w:rPr>
            <w:t xml:space="preserve"> HQ</w:t>
          </w:r>
        </w:p>
        <w:p w:rsidR="0093183C" w:rsidRPr="00BC463E" w:rsidRDefault="0093183C" w:rsidP="009F3516">
          <w:pPr>
            <w:pStyle w:val="a7"/>
            <w:wordWrap w:val="0"/>
            <w:ind w:right="380"/>
            <w:jc w:val="both"/>
            <w:rPr>
              <w:b/>
              <w:sz w:val="13"/>
              <w:szCs w:val="13"/>
              <w:lang w:eastAsia="zh-CN"/>
            </w:rPr>
          </w:pPr>
          <w:r>
            <w:rPr>
              <w:rFonts w:hint="eastAsia"/>
              <w:sz w:val="13"/>
              <w:szCs w:val="13"/>
              <w:lang w:eastAsia="zh-CN"/>
            </w:rPr>
            <w:t>客服签名</w:t>
          </w:r>
          <w:r w:rsidRPr="00BC463E">
            <w:rPr>
              <w:rFonts w:hint="eastAsia"/>
              <w:sz w:val="13"/>
              <w:szCs w:val="13"/>
              <w:lang w:eastAsia="zh-CN"/>
            </w:rPr>
            <w:t>:</w:t>
          </w:r>
        </w:p>
      </w:tc>
    </w:tr>
    <w:tr w:rsidR="0093183C" w:rsidTr="00D40961">
      <w:trPr>
        <w:trHeight w:val="288"/>
      </w:trPr>
      <w:tc>
        <w:tcPr>
          <w:tcW w:w="1738" w:type="dxa"/>
          <w:gridSpan w:val="2"/>
          <w:vAlign w:val="center"/>
        </w:tcPr>
        <w:p w:rsidR="0093183C" w:rsidRPr="00BC463E" w:rsidRDefault="0093183C" w:rsidP="00A62244">
          <w:pPr>
            <w:pStyle w:val="a7"/>
            <w:ind w:right="220"/>
            <w:jc w:val="both"/>
            <w:rPr>
              <w:noProof/>
              <w:sz w:val="13"/>
              <w:szCs w:val="13"/>
              <w:lang w:eastAsia="zh-CN"/>
            </w:rPr>
          </w:pPr>
          <w:r>
            <w:rPr>
              <w:rFonts w:hint="eastAsia"/>
              <w:sz w:val="13"/>
              <w:szCs w:val="13"/>
              <w:lang w:eastAsia="zh-CN"/>
            </w:rPr>
            <w:t>HQ-H</w:t>
          </w:r>
          <w:r w:rsidR="00D40961">
            <w:rPr>
              <w:rFonts w:hint="eastAsia"/>
              <w:sz w:val="13"/>
              <w:szCs w:val="13"/>
              <w:lang w:eastAsia="zh-CN"/>
            </w:rPr>
            <w:t>JTA01</w:t>
          </w:r>
          <w:r w:rsidRPr="00BC463E">
            <w:rPr>
              <w:rFonts w:hint="eastAsia"/>
              <w:sz w:val="13"/>
              <w:szCs w:val="13"/>
              <w:lang w:eastAsia="zh-CN"/>
            </w:rPr>
            <w:t>-</w:t>
          </w:r>
          <w:r w:rsidR="00D40961">
            <w:rPr>
              <w:rFonts w:hint="eastAsia"/>
              <w:sz w:val="13"/>
              <w:szCs w:val="13"/>
              <w:lang w:eastAsia="zh-CN"/>
            </w:rPr>
            <w:t>296/19</w:t>
          </w:r>
        </w:p>
      </w:tc>
      <w:tc>
        <w:tcPr>
          <w:tcW w:w="6361" w:type="dxa"/>
          <w:vAlign w:val="center"/>
        </w:tcPr>
        <w:p w:rsidR="0093183C" w:rsidRPr="00BC463E" w:rsidRDefault="0093183C" w:rsidP="009F3516">
          <w:pPr>
            <w:pStyle w:val="a7"/>
            <w:ind w:right="140"/>
            <w:rPr>
              <w:sz w:val="12"/>
              <w:szCs w:val="12"/>
              <w:lang w:eastAsia="zh-CN"/>
            </w:rPr>
          </w:pPr>
        </w:p>
      </w:tc>
      <w:tc>
        <w:tcPr>
          <w:tcW w:w="2133" w:type="dxa"/>
          <w:tcBorders>
            <w:top w:val="single" w:sz="4" w:space="0" w:color="auto"/>
          </w:tcBorders>
          <w:vAlign w:val="center"/>
        </w:tcPr>
        <w:p w:rsidR="0093183C" w:rsidRPr="00BC463E" w:rsidRDefault="0093183C" w:rsidP="009F3516">
          <w:pPr>
            <w:pStyle w:val="a7"/>
            <w:wordWrap w:val="0"/>
            <w:ind w:right="380"/>
            <w:rPr>
              <w:b/>
              <w:sz w:val="16"/>
              <w:szCs w:val="16"/>
              <w:lang w:eastAsia="zh-CN"/>
            </w:rPr>
          </w:pPr>
        </w:p>
      </w:tc>
    </w:tr>
  </w:tbl>
  <w:p w:rsidR="0093183C" w:rsidRDefault="009318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AE6556F"/>
    <w:multiLevelType w:val="hybridMultilevel"/>
    <w:tmpl w:val="9A04F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8B1DFE"/>
    <w:multiLevelType w:val="hybridMultilevel"/>
    <w:tmpl w:val="91DC3EDA"/>
    <w:lvl w:ilvl="0" w:tplc="599C29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313987"/>
    <w:multiLevelType w:val="hybridMultilevel"/>
    <w:tmpl w:val="06322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F0322C"/>
    <w:multiLevelType w:val="hybridMultilevel"/>
    <w:tmpl w:val="F5C2AB9A"/>
    <w:lvl w:ilvl="0" w:tplc="6F744BD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991163"/>
    <w:multiLevelType w:val="hybridMultilevel"/>
    <w:tmpl w:val="01D6D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AA3FF3"/>
    <w:multiLevelType w:val="hybridMultilevel"/>
    <w:tmpl w:val="0E80B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4"/>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proofState w:spelling="clean" w:grammar="clean"/>
  <w:attachedTemplate r:id="rId1"/>
  <w:stylePaneFormatFilter w:val="3001"/>
  <w:documentProtection w:edit="forms" w:enforcement="1" w:cryptProviderType="rsaFull" w:cryptAlgorithmClass="hash" w:cryptAlgorithmType="typeAny" w:cryptAlgorithmSid="4" w:cryptSpinCount="50000" w:hash="heomRf7vk7NqOgWSGqCU2faUt10=" w:salt="kYRZioZwt8vGyU/c9mSH6Q=="/>
  <w:defaultTabStop w:val="720"/>
  <w:drawingGridHorizontalSpacing w:val="95"/>
  <w:displayHorizontalDrawingGridEvery w:val="2"/>
  <w:noPunctuationKerning/>
  <w:characterSpacingControl w:val="doNotCompress"/>
  <w:hdrShapeDefaults>
    <o:shapedefaults v:ext="edit" spidmax="29697"/>
  </w:hdrShapeDefaults>
  <w:footnotePr>
    <w:footnote w:id="0"/>
    <w:footnote w:id="1"/>
  </w:footnotePr>
  <w:endnotePr>
    <w:endnote w:id="0"/>
    <w:endnote w:id="1"/>
  </w:endnotePr>
  <w:compat>
    <w:useFELayout/>
  </w:compat>
  <w:rsids>
    <w:rsidRoot w:val="00E01174"/>
    <w:rsid w:val="00000BD4"/>
    <w:rsid w:val="000056FA"/>
    <w:rsid w:val="000071F7"/>
    <w:rsid w:val="00010B00"/>
    <w:rsid w:val="000154F4"/>
    <w:rsid w:val="00016C06"/>
    <w:rsid w:val="00017D9B"/>
    <w:rsid w:val="00020D22"/>
    <w:rsid w:val="00024E28"/>
    <w:rsid w:val="000255BB"/>
    <w:rsid w:val="00025976"/>
    <w:rsid w:val="0002798A"/>
    <w:rsid w:val="00027FDF"/>
    <w:rsid w:val="00033970"/>
    <w:rsid w:val="000356B5"/>
    <w:rsid w:val="00036D0F"/>
    <w:rsid w:val="00036F9A"/>
    <w:rsid w:val="00037BCA"/>
    <w:rsid w:val="00037E6D"/>
    <w:rsid w:val="000412B4"/>
    <w:rsid w:val="00043F74"/>
    <w:rsid w:val="0004410E"/>
    <w:rsid w:val="00047975"/>
    <w:rsid w:val="000512FA"/>
    <w:rsid w:val="00054459"/>
    <w:rsid w:val="0005795A"/>
    <w:rsid w:val="00062457"/>
    <w:rsid w:val="00064C37"/>
    <w:rsid w:val="00076988"/>
    <w:rsid w:val="0008131B"/>
    <w:rsid w:val="0008205A"/>
    <w:rsid w:val="00083002"/>
    <w:rsid w:val="00083182"/>
    <w:rsid w:val="00086FED"/>
    <w:rsid w:val="00087B85"/>
    <w:rsid w:val="00090A9B"/>
    <w:rsid w:val="00095493"/>
    <w:rsid w:val="000960D9"/>
    <w:rsid w:val="00096277"/>
    <w:rsid w:val="000A01F1"/>
    <w:rsid w:val="000A0317"/>
    <w:rsid w:val="000A299F"/>
    <w:rsid w:val="000A338B"/>
    <w:rsid w:val="000A4DFC"/>
    <w:rsid w:val="000A7258"/>
    <w:rsid w:val="000A7838"/>
    <w:rsid w:val="000B307B"/>
    <w:rsid w:val="000B4383"/>
    <w:rsid w:val="000B56F4"/>
    <w:rsid w:val="000B62EB"/>
    <w:rsid w:val="000B67BF"/>
    <w:rsid w:val="000C1163"/>
    <w:rsid w:val="000C22F3"/>
    <w:rsid w:val="000C28F6"/>
    <w:rsid w:val="000C769B"/>
    <w:rsid w:val="000C797A"/>
    <w:rsid w:val="000D0430"/>
    <w:rsid w:val="000D222F"/>
    <w:rsid w:val="000D2539"/>
    <w:rsid w:val="000D2811"/>
    <w:rsid w:val="000D2BB8"/>
    <w:rsid w:val="000D5CAE"/>
    <w:rsid w:val="000E00DB"/>
    <w:rsid w:val="000E0498"/>
    <w:rsid w:val="000E4612"/>
    <w:rsid w:val="000E4939"/>
    <w:rsid w:val="000E58FA"/>
    <w:rsid w:val="000F2DF4"/>
    <w:rsid w:val="000F2FF9"/>
    <w:rsid w:val="000F3642"/>
    <w:rsid w:val="000F6528"/>
    <w:rsid w:val="000F6783"/>
    <w:rsid w:val="000F6E21"/>
    <w:rsid w:val="000F755A"/>
    <w:rsid w:val="001000EB"/>
    <w:rsid w:val="00101691"/>
    <w:rsid w:val="00102F15"/>
    <w:rsid w:val="001030D0"/>
    <w:rsid w:val="00103FCC"/>
    <w:rsid w:val="001040EA"/>
    <w:rsid w:val="001067B2"/>
    <w:rsid w:val="0011543F"/>
    <w:rsid w:val="001162AD"/>
    <w:rsid w:val="00117D21"/>
    <w:rsid w:val="00120278"/>
    <w:rsid w:val="00120C95"/>
    <w:rsid w:val="0012436D"/>
    <w:rsid w:val="00126CA2"/>
    <w:rsid w:val="00131123"/>
    <w:rsid w:val="00131B27"/>
    <w:rsid w:val="00136035"/>
    <w:rsid w:val="0013610F"/>
    <w:rsid w:val="00144DB0"/>
    <w:rsid w:val="00145B27"/>
    <w:rsid w:val="00145C84"/>
    <w:rsid w:val="0014663E"/>
    <w:rsid w:val="00147684"/>
    <w:rsid w:val="001506B9"/>
    <w:rsid w:val="0015174A"/>
    <w:rsid w:val="00152DA2"/>
    <w:rsid w:val="00153A6A"/>
    <w:rsid w:val="00154FDC"/>
    <w:rsid w:val="00156C99"/>
    <w:rsid w:val="00157FE6"/>
    <w:rsid w:val="00161345"/>
    <w:rsid w:val="001628B5"/>
    <w:rsid w:val="00162AEA"/>
    <w:rsid w:val="00163DC1"/>
    <w:rsid w:val="001640E9"/>
    <w:rsid w:val="00166FB1"/>
    <w:rsid w:val="001675D5"/>
    <w:rsid w:val="00175AF5"/>
    <w:rsid w:val="001766DF"/>
    <w:rsid w:val="00180330"/>
    <w:rsid w:val="00180664"/>
    <w:rsid w:val="001811A5"/>
    <w:rsid w:val="0018522C"/>
    <w:rsid w:val="00185C6A"/>
    <w:rsid w:val="0019008C"/>
    <w:rsid w:val="001903F7"/>
    <w:rsid w:val="00190EA1"/>
    <w:rsid w:val="00192D34"/>
    <w:rsid w:val="001937DC"/>
    <w:rsid w:val="0019395E"/>
    <w:rsid w:val="00195598"/>
    <w:rsid w:val="001969BA"/>
    <w:rsid w:val="001A1B18"/>
    <w:rsid w:val="001A2DAF"/>
    <w:rsid w:val="001A6189"/>
    <w:rsid w:val="001B109A"/>
    <w:rsid w:val="001B1A91"/>
    <w:rsid w:val="001B4752"/>
    <w:rsid w:val="001B7363"/>
    <w:rsid w:val="001C2532"/>
    <w:rsid w:val="001C42C9"/>
    <w:rsid w:val="001D1D4A"/>
    <w:rsid w:val="001D4CAB"/>
    <w:rsid w:val="001D6243"/>
    <w:rsid w:val="001D6296"/>
    <w:rsid w:val="001D6B76"/>
    <w:rsid w:val="001E0475"/>
    <w:rsid w:val="001E0593"/>
    <w:rsid w:val="001F01D3"/>
    <w:rsid w:val="001F118F"/>
    <w:rsid w:val="001F2986"/>
    <w:rsid w:val="001F5067"/>
    <w:rsid w:val="001F5C33"/>
    <w:rsid w:val="00201E22"/>
    <w:rsid w:val="002103BA"/>
    <w:rsid w:val="00211828"/>
    <w:rsid w:val="00224369"/>
    <w:rsid w:val="00237ECF"/>
    <w:rsid w:val="0024108A"/>
    <w:rsid w:val="00244591"/>
    <w:rsid w:val="002445E7"/>
    <w:rsid w:val="0024642C"/>
    <w:rsid w:val="00250014"/>
    <w:rsid w:val="0025012E"/>
    <w:rsid w:val="002509B0"/>
    <w:rsid w:val="00253466"/>
    <w:rsid w:val="00255C52"/>
    <w:rsid w:val="00263A6D"/>
    <w:rsid w:val="002646B6"/>
    <w:rsid w:val="00264CB5"/>
    <w:rsid w:val="0026501F"/>
    <w:rsid w:val="002734F6"/>
    <w:rsid w:val="00275BB5"/>
    <w:rsid w:val="00276DE8"/>
    <w:rsid w:val="00276E38"/>
    <w:rsid w:val="00280E82"/>
    <w:rsid w:val="00281B1D"/>
    <w:rsid w:val="00283E02"/>
    <w:rsid w:val="00286F6A"/>
    <w:rsid w:val="00291C8C"/>
    <w:rsid w:val="00294218"/>
    <w:rsid w:val="002943CC"/>
    <w:rsid w:val="002A19FF"/>
    <w:rsid w:val="002A1AA4"/>
    <w:rsid w:val="002A1ECE"/>
    <w:rsid w:val="002A2510"/>
    <w:rsid w:val="002A2E7D"/>
    <w:rsid w:val="002A56C5"/>
    <w:rsid w:val="002A5DB8"/>
    <w:rsid w:val="002A6FA9"/>
    <w:rsid w:val="002B10C4"/>
    <w:rsid w:val="002B4D1D"/>
    <w:rsid w:val="002C035A"/>
    <w:rsid w:val="002C10B1"/>
    <w:rsid w:val="002C2706"/>
    <w:rsid w:val="002C2A52"/>
    <w:rsid w:val="002D222A"/>
    <w:rsid w:val="002D7C06"/>
    <w:rsid w:val="002D7FF0"/>
    <w:rsid w:val="002E49CC"/>
    <w:rsid w:val="002E629E"/>
    <w:rsid w:val="002E63CE"/>
    <w:rsid w:val="002E6ED4"/>
    <w:rsid w:val="002F2F76"/>
    <w:rsid w:val="00306348"/>
    <w:rsid w:val="00306735"/>
    <w:rsid w:val="0030674A"/>
    <w:rsid w:val="003076FD"/>
    <w:rsid w:val="00310B52"/>
    <w:rsid w:val="003120B4"/>
    <w:rsid w:val="00313AF8"/>
    <w:rsid w:val="00317005"/>
    <w:rsid w:val="00323160"/>
    <w:rsid w:val="003242C5"/>
    <w:rsid w:val="00324E7B"/>
    <w:rsid w:val="0032503E"/>
    <w:rsid w:val="00332823"/>
    <w:rsid w:val="00335259"/>
    <w:rsid w:val="00335638"/>
    <w:rsid w:val="00340165"/>
    <w:rsid w:val="00347538"/>
    <w:rsid w:val="0035018B"/>
    <w:rsid w:val="00350F65"/>
    <w:rsid w:val="00351532"/>
    <w:rsid w:val="00353768"/>
    <w:rsid w:val="00362F5A"/>
    <w:rsid w:val="0036365D"/>
    <w:rsid w:val="0036434E"/>
    <w:rsid w:val="003651BB"/>
    <w:rsid w:val="00371AF0"/>
    <w:rsid w:val="00382BC6"/>
    <w:rsid w:val="00383541"/>
    <w:rsid w:val="003849BD"/>
    <w:rsid w:val="00385C3B"/>
    <w:rsid w:val="00386795"/>
    <w:rsid w:val="003869AB"/>
    <w:rsid w:val="00387581"/>
    <w:rsid w:val="00387AB4"/>
    <w:rsid w:val="003929F1"/>
    <w:rsid w:val="00393561"/>
    <w:rsid w:val="0039373D"/>
    <w:rsid w:val="00396A9F"/>
    <w:rsid w:val="003974B8"/>
    <w:rsid w:val="003A1941"/>
    <w:rsid w:val="003A1AAE"/>
    <w:rsid w:val="003A1B63"/>
    <w:rsid w:val="003A3A40"/>
    <w:rsid w:val="003A3F48"/>
    <w:rsid w:val="003A41A1"/>
    <w:rsid w:val="003B0AC8"/>
    <w:rsid w:val="003B2326"/>
    <w:rsid w:val="003B2D91"/>
    <w:rsid w:val="003B2DDE"/>
    <w:rsid w:val="003B5F6C"/>
    <w:rsid w:val="003C36F9"/>
    <w:rsid w:val="003C67C5"/>
    <w:rsid w:val="003D61CB"/>
    <w:rsid w:val="003E02F3"/>
    <w:rsid w:val="003E35E9"/>
    <w:rsid w:val="003E5E5D"/>
    <w:rsid w:val="003E63AA"/>
    <w:rsid w:val="003E7756"/>
    <w:rsid w:val="003E7D58"/>
    <w:rsid w:val="003F1B41"/>
    <w:rsid w:val="003F2584"/>
    <w:rsid w:val="003F4D20"/>
    <w:rsid w:val="003F6E9C"/>
    <w:rsid w:val="003F7266"/>
    <w:rsid w:val="003F7FF1"/>
    <w:rsid w:val="00400251"/>
    <w:rsid w:val="00403440"/>
    <w:rsid w:val="00404606"/>
    <w:rsid w:val="00404C04"/>
    <w:rsid w:val="00404E70"/>
    <w:rsid w:val="00410098"/>
    <w:rsid w:val="00410771"/>
    <w:rsid w:val="00413F4D"/>
    <w:rsid w:val="00415990"/>
    <w:rsid w:val="00416123"/>
    <w:rsid w:val="00417955"/>
    <w:rsid w:val="004206A4"/>
    <w:rsid w:val="00421BB2"/>
    <w:rsid w:val="004306D1"/>
    <w:rsid w:val="00431855"/>
    <w:rsid w:val="00431A1D"/>
    <w:rsid w:val="0043212A"/>
    <w:rsid w:val="0043265E"/>
    <w:rsid w:val="00433FAA"/>
    <w:rsid w:val="00437ED0"/>
    <w:rsid w:val="00440CD8"/>
    <w:rsid w:val="00442345"/>
    <w:rsid w:val="00443055"/>
    <w:rsid w:val="00443837"/>
    <w:rsid w:val="00446912"/>
    <w:rsid w:val="00446C24"/>
    <w:rsid w:val="00447DAA"/>
    <w:rsid w:val="00450F66"/>
    <w:rsid w:val="00451381"/>
    <w:rsid w:val="00451652"/>
    <w:rsid w:val="00454764"/>
    <w:rsid w:val="004552D0"/>
    <w:rsid w:val="004563BC"/>
    <w:rsid w:val="00457037"/>
    <w:rsid w:val="004570AF"/>
    <w:rsid w:val="00461739"/>
    <w:rsid w:val="004639A9"/>
    <w:rsid w:val="00465ABB"/>
    <w:rsid w:val="00467865"/>
    <w:rsid w:val="00473433"/>
    <w:rsid w:val="00475CE5"/>
    <w:rsid w:val="00477519"/>
    <w:rsid w:val="004829DF"/>
    <w:rsid w:val="0048654A"/>
    <w:rsid w:val="0048685F"/>
    <w:rsid w:val="00490359"/>
    <w:rsid w:val="00490848"/>
    <w:rsid w:val="00491FA2"/>
    <w:rsid w:val="004970BD"/>
    <w:rsid w:val="004A0416"/>
    <w:rsid w:val="004A1437"/>
    <w:rsid w:val="004A2853"/>
    <w:rsid w:val="004A4198"/>
    <w:rsid w:val="004A54EA"/>
    <w:rsid w:val="004A6738"/>
    <w:rsid w:val="004B0578"/>
    <w:rsid w:val="004B24E0"/>
    <w:rsid w:val="004C1D3C"/>
    <w:rsid w:val="004C2205"/>
    <w:rsid w:val="004C2620"/>
    <w:rsid w:val="004C5A64"/>
    <w:rsid w:val="004D0018"/>
    <w:rsid w:val="004D0E90"/>
    <w:rsid w:val="004D1B4A"/>
    <w:rsid w:val="004E16E2"/>
    <w:rsid w:val="004E34C6"/>
    <w:rsid w:val="004E551A"/>
    <w:rsid w:val="004F2E2E"/>
    <w:rsid w:val="004F3D6E"/>
    <w:rsid w:val="004F3FCE"/>
    <w:rsid w:val="004F5628"/>
    <w:rsid w:val="004F62AD"/>
    <w:rsid w:val="004F6E85"/>
    <w:rsid w:val="004F7CD2"/>
    <w:rsid w:val="005002D8"/>
    <w:rsid w:val="00501AE8"/>
    <w:rsid w:val="00503C47"/>
    <w:rsid w:val="00504B65"/>
    <w:rsid w:val="00506721"/>
    <w:rsid w:val="005100ED"/>
    <w:rsid w:val="005114CE"/>
    <w:rsid w:val="00511B13"/>
    <w:rsid w:val="00512D04"/>
    <w:rsid w:val="00514993"/>
    <w:rsid w:val="00520D77"/>
    <w:rsid w:val="0052122B"/>
    <w:rsid w:val="00522625"/>
    <w:rsid w:val="00522AC0"/>
    <w:rsid w:val="00522AE5"/>
    <w:rsid w:val="00522DEC"/>
    <w:rsid w:val="005323B9"/>
    <w:rsid w:val="00533741"/>
    <w:rsid w:val="00533C99"/>
    <w:rsid w:val="0053502C"/>
    <w:rsid w:val="00535912"/>
    <w:rsid w:val="00536A8F"/>
    <w:rsid w:val="005415F6"/>
    <w:rsid w:val="00543C28"/>
    <w:rsid w:val="00551592"/>
    <w:rsid w:val="005516DB"/>
    <w:rsid w:val="0055472C"/>
    <w:rsid w:val="005548B7"/>
    <w:rsid w:val="0055521B"/>
    <w:rsid w:val="005557F6"/>
    <w:rsid w:val="00560005"/>
    <w:rsid w:val="00560372"/>
    <w:rsid w:val="00563778"/>
    <w:rsid w:val="005679A4"/>
    <w:rsid w:val="00570A4E"/>
    <w:rsid w:val="00570DA5"/>
    <w:rsid w:val="005763AA"/>
    <w:rsid w:val="00576E54"/>
    <w:rsid w:val="005772FE"/>
    <w:rsid w:val="005810E7"/>
    <w:rsid w:val="005843BC"/>
    <w:rsid w:val="00587D6B"/>
    <w:rsid w:val="00595FC4"/>
    <w:rsid w:val="00597484"/>
    <w:rsid w:val="005A0632"/>
    <w:rsid w:val="005A0B6A"/>
    <w:rsid w:val="005A1106"/>
    <w:rsid w:val="005A548C"/>
    <w:rsid w:val="005A7E72"/>
    <w:rsid w:val="005B347A"/>
    <w:rsid w:val="005B4AE2"/>
    <w:rsid w:val="005B7F9D"/>
    <w:rsid w:val="005C09D0"/>
    <w:rsid w:val="005C3785"/>
    <w:rsid w:val="005C58AB"/>
    <w:rsid w:val="005C5902"/>
    <w:rsid w:val="005C7669"/>
    <w:rsid w:val="005D2236"/>
    <w:rsid w:val="005D56E6"/>
    <w:rsid w:val="005D60A4"/>
    <w:rsid w:val="005E0C43"/>
    <w:rsid w:val="005E365E"/>
    <w:rsid w:val="005E5BDE"/>
    <w:rsid w:val="005E63CC"/>
    <w:rsid w:val="005E69C4"/>
    <w:rsid w:val="005F6E87"/>
    <w:rsid w:val="006013BA"/>
    <w:rsid w:val="006058D8"/>
    <w:rsid w:val="0060771B"/>
    <w:rsid w:val="00607DC0"/>
    <w:rsid w:val="00607FED"/>
    <w:rsid w:val="00613129"/>
    <w:rsid w:val="006150A4"/>
    <w:rsid w:val="00615C58"/>
    <w:rsid w:val="00616221"/>
    <w:rsid w:val="00616623"/>
    <w:rsid w:val="006172E4"/>
    <w:rsid w:val="00617C65"/>
    <w:rsid w:val="00623928"/>
    <w:rsid w:val="006310A8"/>
    <w:rsid w:val="00632504"/>
    <w:rsid w:val="0063459A"/>
    <w:rsid w:val="00634F53"/>
    <w:rsid w:val="00636959"/>
    <w:rsid w:val="0063702F"/>
    <w:rsid w:val="006412B4"/>
    <w:rsid w:val="00641F15"/>
    <w:rsid w:val="0064238E"/>
    <w:rsid w:val="00643DDD"/>
    <w:rsid w:val="0064695E"/>
    <w:rsid w:val="006504AC"/>
    <w:rsid w:val="00654958"/>
    <w:rsid w:val="00660507"/>
    <w:rsid w:val="0066126B"/>
    <w:rsid w:val="00663C2A"/>
    <w:rsid w:val="0066464D"/>
    <w:rsid w:val="0067119E"/>
    <w:rsid w:val="006724DF"/>
    <w:rsid w:val="00672CD7"/>
    <w:rsid w:val="0067417E"/>
    <w:rsid w:val="00680D0B"/>
    <w:rsid w:val="00682129"/>
    <w:rsid w:val="00682C69"/>
    <w:rsid w:val="00686DA4"/>
    <w:rsid w:val="00691DC8"/>
    <w:rsid w:val="0069205F"/>
    <w:rsid w:val="00692F48"/>
    <w:rsid w:val="006A0A13"/>
    <w:rsid w:val="006A1E04"/>
    <w:rsid w:val="006A2C70"/>
    <w:rsid w:val="006A4D58"/>
    <w:rsid w:val="006A6642"/>
    <w:rsid w:val="006B4D83"/>
    <w:rsid w:val="006B61A7"/>
    <w:rsid w:val="006B7797"/>
    <w:rsid w:val="006C036B"/>
    <w:rsid w:val="006C2188"/>
    <w:rsid w:val="006C2B4C"/>
    <w:rsid w:val="006C38F3"/>
    <w:rsid w:val="006C3D3B"/>
    <w:rsid w:val="006C4E06"/>
    <w:rsid w:val="006D2635"/>
    <w:rsid w:val="006D4A5B"/>
    <w:rsid w:val="006D5E0A"/>
    <w:rsid w:val="006D779C"/>
    <w:rsid w:val="006E4572"/>
    <w:rsid w:val="006E4D7E"/>
    <w:rsid w:val="006E4F63"/>
    <w:rsid w:val="006E729E"/>
    <w:rsid w:val="006F4787"/>
    <w:rsid w:val="006F61D1"/>
    <w:rsid w:val="00702997"/>
    <w:rsid w:val="007057CC"/>
    <w:rsid w:val="00705CCE"/>
    <w:rsid w:val="00716F7C"/>
    <w:rsid w:val="007207A0"/>
    <w:rsid w:val="00722A00"/>
    <w:rsid w:val="0072364E"/>
    <w:rsid w:val="00727E94"/>
    <w:rsid w:val="007325A9"/>
    <w:rsid w:val="00735EE0"/>
    <w:rsid w:val="00737030"/>
    <w:rsid w:val="007370E4"/>
    <w:rsid w:val="00742B2E"/>
    <w:rsid w:val="00742CDF"/>
    <w:rsid w:val="00744279"/>
    <w:rsid w:val="00747AE8"/>
    <w:rsid w:val="00750CA6"/>
    <w:rsid w:val="00750E40"/>
    <w:rsid w:val="00751678"/>
    <w:rsid w:val="0075451A"/>
    <w:rsid w:val="007602AC"/>
    <w:rsid w:val="007602C4"/>
    <w:rsid w:val="00761E77"/>
    <w:rsid w:val="00762B08"/>
    <w:rsid w:val="0076635A"/>
    <w:rsid w:val="0077206B"/>
    <w:rsid w:val="007731C6"/>
    <w:rsid w:val="007736BB"/>
    <w:rsid w:val="00774B67"/>
    <w:rsid w:val="00774D96"/>
    <w:rsid w:val="00786E39"/>
    <w:rsid w:val="00786E50"/>
    <w:rsid w:val="007902B0"/>
    <w:rsid w:val="00790759"/>
    <w:rsid w:val="00793AC6"/>
    <w:rsid w:val="00793B2C"/>
    <w:rsid w:val="00794A51"/>
    <w:rsid w:val="007A1502"/>
    <w:rsid w:val="007A71DE"/>
    <w:rsid w:val="007A767C"/>
    <w:rsid w:val="007B199B"/>
    <w:rsid w:val="007B1DED"/>
    <w:rsid w:val="007B3133"/>
    <w:rsid w:val="007B6119"/>
    <w:rsid w:val="007B689A"/>
    <w:rsid w:val="007C00A7"/>
    <w:rsid w:val="007C1051"/>
    <w:rsid w:val="007C1DA0"/>
    <w:rsid w:val="007C71B8"/>
    <w:rsid w:val="007C7A82"/>
    <w:rsid w:val="007D1E33"/>
    <w:rsid w:val="007D407F"/>
    <w:rsid w:val="007D4E37"/>
    <w:rsid w:val="007E2A15"/>
    <w:rsid w:val="007E48A7"/>
    <w:rsid w:val="007E56C4"/>
    <w:rsid w:val="007E7399"/>
    <w:rsid w:val="007F189E"/>
    <w:rsid w:val="007F29AD"/>
    <w:rsid w:val="007F3D5B"/>
    <w:rsid w:val="007F4F62"/>
    <w:rsid w:val="007F7A5A"/>
    <w:rsid w:val="00800488"/>
    <w:rsid w:val="008015DB"/>
    <w:rsid w:val="00803111"/>
    <w:rsid w:val="00804ED6"/>
    <w:rsid w:val="00807305"/>
    <w:rsid w:val="00810639"/>
    <w:rsid w:val="008107D6"/>
    <w:rsid w:val="00815404"/>
    <w:rsid w:val="00816752"/>
    <w:rsid w:val="00820F09"/>
    <w:rsid w:val="00821786"/>
    <w:rsid w:val="008224F5"/>
    <w:rsid w:val="008238B5"/>
    <w:rsid w:val="00824921"/>
    <w:rsid w:val="008306C1"/>
    <w:rsid w:val="00833B40"/>
    <w:rsid w:val="0084150B"/>
    <w:rsid w:val="00841645"/>
    <w:rsid w:val="008503A0"/>
    <w:rsid w:val="0085097F"/>
    <w:rsid w:val="00852EC6"/>
    <w:rsid w:val="0085316B"/>
    <w:rsid w:val="00854703"/>
    <w:rsid w:val="0085519F"/>
    <w:rsid w:val="00860FDC"/>
    <w:rsid w:val="008610E2"/>
    <w:rsid w:val="00870DE8"/>
    <w:rsid w:val="008753A7"/>
    <w:rsid w:val="00877179"/>
    <w:rsid w:val="00883F68"/>
    <w:rsid w:val="0088411E"/>
    <w:rsid w:val="0088782D"/>
    <w:rsid w:val="008930FA"/>
    <w:rsid w:val="008A0210"/>
    <w:rsid w:val="008A1F06"/>
    <w:rsid w:val="008A3443"/>
    <w:rsid w:val="008A605A"/>
    <w:rsid w:val="008A6F4F"/>
    <w:rsid w:val="008B7081"/>
    <w:rsid w:val="008C0CC1"/>
    <w:rsid w:val="008C1622"/>
    <w:rsid w:val="008C3302"/>
    <w:rsid w:val="008C4949"/>
    <w:rsid w:val="008C585C"/>
    <w:rsid w:val="008C58E0"/>
    <w:rsid w:val="008C704D"/>
    <w:rsid w:val="008D039F"/>
    <w:rsid w:val="008D22FC"/>
    <w:rsid w:val="008D2598"/>
    <w:rsid w:val="008D74BC"/>
    <w:rsid w:val="008D7A67"/>
    <w:rsid w:val="008E1421"/>
    <w:rsid w:val="008E1486"/>
    <w:rsid w:val="008E1767"/>
    <w:rsid w:val="008E1E39"/>
    <w:rsid w:val="008E2249"/>
    <w:rsid w:val="008E3B12"/>
    <w:rsid w:val="008E3C08"/>
    <w:rsid w:val="008E5B65"/>
    <w:rsid w:val="008E6AC8"/>
    <w:rsid w:val="008F2F8A"/>
    <w:rsid w:val="008F5BCD"/>
    <w:rsid w:val="008F636D"/>
    <w:rsid w:val="0090164D"/>
    <w:rsid w:val="00902964"/>
    <w:rsid w:val="00904109"/>
    <w:rsid w:val="009044A9"/>
    <w:rsid w:val="0090581E"/>
    <w:rsid w:val="009060B3"/>
    <w:rsid w:val="0091144D"/>
    <w:rsid w:val="009127FD"/>
    <w:rsid w:val="00912D2F"/>
    <w:rsid w:val="00917D98"/>
    <w:rsid w:val="00920507"/>
    <w:rsid w:val="00926424"/>
    <w:rsid w:val="00926C38"/>
    <w:rsid w:val="00926DE4"/>
    <w:rsid w:val="0093183C"/>
    <w:rsid w:val="00933455"/>
    <w:rsid w:val="00933F7D"/>
    <w:rsid w:val="00936B8C"/>
    <w:rsid w:val="009405B7"/>
    <w:rsid w:val="00943271"/>
    <w:rsid w:val="00946492"/>
    <w:rsid w:val="0094790F"/>
    <w:rsid w:val="009529D5"/>
    <w:rsid w:val="0095578F"/>
    <w:rsid w:val="00962237"/>
    <w:rsid w:val="00962947"/>
    <w:rsid w:val="00963C96"/>
    <w:rsid w:val="00964A93"/>
    <w:rsid w:val="00966B90"/>
    <w:rsid w:val="00971391"/>
    <w:rsid w:val="009737B7"/>
    <w:rsid w:val="00974110"/>
    <w:rsid w:val="00974FCF"/>
    <w:rsid w:val="009802C4"/>
    <w:rsid w:val="009820FD"/>
    <w:rsid w:val="00982480"/>
    <w:rsid w:val="009835B7"/>
    <w:rsid w:val="009837D4"/>
    <w:rsid w:val="009859E0"/>
    <w:rsid w:val="00986011"/>
    <w:rsid w:val="00992636"/>
    <w:rsid w:val="009976D9"/>
    <w:rsid w:val="00997A3E"/>
    <w:rsid w:val="009A12D5"/>
    <w:rsid w:val="009A1931"/>
    <w:rsid w:val="009A4B64"/>
    <w:rsid w:val="009A4EA3"/>
    <w:rsid w:val="009A531B"/>
    <w:rsid w:val="009A55DC"/>
    <w:rsid w:val="009A576D"/>
    <w:rsid w:val="009A57ED"/>
    <w:rsid w:val="009A5ED0"/>
    <w:rsid w:val="009B0A18"/>
    <w:rsid w:val="009B324A"/>
    <w:rsid w:val="009B730C"/>
    <w:rsid w:val="009C079D"/>
    <w:rsid w:val="009C173F"/>
    <w:rsid w:val="009C220D"/>
    <w:rsid w:val="009C3BE9"/>
    <w:rsid w:val="009C502B"/>
    <w:rsid w:val="009D3A76"/>
    <w:rsid w:val="009D440F"/>
    <w:rsid w:val="009D7531"/>
    <w:rsid w:val="009D75CA"/>
    <w:rsid w:val="009E2299"/>
    <w:rsid w:val="009E24F6"/>
    <w:rsid w:val="009F228F"/>
    <w:rsid w:val="009F31D1"/>
    <w:rsid w:val="009F3516"/>
    <w:rsid w:val="009F3E65"/>
    <w:rsid w:val="009F545D"/>
    <w:rsid w:val="00A00021"/>
    <w:rsid w:val="00A000F0"/>
    <w:rsid w:val="00A01167"/>
    <w:rsid w:val="00A01C12"/>
    <w:rsid w:val="00A026A0"/>
    <w:rsid w:val="00A03803"/>
    <w:rsid w:val="00A038BC"/>
    <w:rsid w:val="00A05D4D"/>
    <w:rsid w:val="00A13BC4"/>
    <w:rsid w:val="00A14954"/>
    <w:rsid w:val="00A211A2"/>
    <w:rsid w:val="00A211B2"/>
    <w:rsid w:val="00A25769"/>
    <w:rsid w:val="00A25A78"/>
    <w:rsid w:val="00A25CD6"/>
    <w:rsid w:val="00A268A0"/>
    <w:rsid w:val="00A2727E"/>
    <w:rsid w:val="00A307D6"/>
    <w:rsid w:val="00A308D7"/>
    <w:rsid w:val="00A32E20"/>
    <w:rsid w:val="00A3392A"/>
    <w:rsid w:val="00A34B52"/>
    <w:rsid w:val="00A35524"/>
    <w:rsid w:val="00A403D3"/>
    <w:rsid w:val="00A46F7A"/>
    <w:rsid w:val="00A5536E"/>
    <w:rsid w:val="00A55AFC"/>
    <w:rsid w:val="00A57B26"/>
    <w:rsid w:val="00A60C9E"/>
    <w:rsid w:val="00A62244"/>
    <w:rsid w:val="00A62DD7"/>
    <w:rsid w:val="00A62F18"/>
    <w:rsid w:val="00A6453B"/>
    <w:rsid w:val="00A66BC7"/>
    <w:rsid w:val="00A71797"/>
    <w:rsid w:val="00A7193C"/>
    <w:rsid w:val="00A73368"/>
    <w:rsid w:val="00A74F99"/>
    <w:rsid w:val="00A75B81"/>
    <w:rsid w:val="00A80B37"/>
    <w:rsid w:val="00A8145F"/>
    <w:rsid w:val="00A82744"/>
    <w:rsid w:val="00A82BA3"/>
    <w:rsid w:val="00A83D05"/>
    <w:rsid w:val="00A94ACC"/>
    <w:rsid w:val="00A958F5"/>
    <w:rsid w:val="00AA2EA7"/>
    <w:rsid w:val="00AA6ACD"/>
    <w:rsid w:val="00AA7B0E"/>
    <w:rsid w:val="00AB153C"/>
    <w:rsid w:val="00AB2E8E"/>
    <w:rsid w:val="00AB6A2F"/>
    <w:rsid w:val="00AB70E5"/>
    <w:rsid w:val="00AB73BF"/>
    <w:rsid w:val="00AC27AA"/>
    <w:rsid w:val="00AC7400"/>
    <w:rsid w:val="00AD004A"/>
    <w:rsid w:val="00AD312B"/>
    <w:rsid w:val="00AD57F8"/>
    <w:rsid w:val="00AD622D"/>
    <w:rsid w:val="00AD62F2"/>
    <w:rsid w:val="00AE4D33"/>
    <w:rsid w:val="00AE6607"/>
    <w:rsid w:val="00AE6FA4"/>
    <w:rsid w:val="00AE70F5"/>
    <w:rsid w:val="00AF3875"/>
    <w:rsid w:val="00AF3F42"/>
    <w:rsid w:val="00AF6E73"/>
    <w:rsid w:val="00B01F22"/>
    <w:rsid w:val="00B03907"/>
    <w:rsid w:val="00B0510D"/>
    <w:rsid w:val="00B11811"/>
    <w:rsid w:val="00B177C6"/>
    <w:rsid w:val="00B22FE7"/>
    <w:rsid w:val="00B247E7"/>
    <w:rsid w:val="00B24942"/>
    <w:rsid w:val="00B311E1"/>
    <w:rsid w:val="00B31AB5"/>
    <w:rsid w:val="00B3244B"/>
    <w:rsid w:val="00B36073"/>
    <w:rsid w:val="00B37A85"/>
    <w:rsid w:val="00B4735C"/>
    <w:rsid w:val="00B50C4E"/>
    <w:rsid w:val="00B528CA"/>
    <w:rsid w:val="00B53F49"/>
    <w:rsid w:val="00B54219"/>
    <w:rsid w:val="00B54E55"/>
    <w:rsid w:val="00B55861"/>
    <w:rsid w:val="00B579DF"/>
    <w:rsid w:val="00B6714A"/>
    <w:rsid w:val="00B70C7C"/>
    <w:rsid w:val="00B71A3E"/>
    <w:rsid w:val="00B73329"/>
    <w:rsid w:val="00B73EFA"/>
    <w:rsid w:val="00B8132A"/>
    <w:rsid w:val="00B8224F"/>
    <w:rsid w:val="00B867E8"/>
    <w:rsid w:val="00B90EC2"/>
    <w:rsid w:val="00B941A3"/>
    <w:rsid w:val="00BA038B"/>
    <w:rsid w:val="00BA268F"/>
    <w:rsid w:val="00BA4CA9"/>
    <w:rsid w:val="00BA7D70"/>
    <w:rsid w:val="00BB3BD7"/>
    <w:rsid w:val="00BB6F18"/>
    <w:rsid w:val="00BC1086"/>
    <w:rsid w:val="00BC2862"/>
    <w:rsid w:val="00BC463E"/>
    <w:rsid w:val="00BD116F"/>
    <w:rsid w:val="00BD665C"/>
    <w:rsid w:val="00BE1B31"/>
    <w:rsid w:val="00BE3359"/>
    <w:rsid w:val="00BE5883"/>
    <w:rsid w:val="00BF241D"/>
    <w:rsid w:val="00BF4002"/>
    <w:rsid w:val="00BF6037"/>
    <w:rsid w:val="00BF6578"/>
    <w:rsid w:val="00BF793B"/>
    <w:rsid w:val="00C02D32"/>
    <w:rsid w:val="00C033C6"/>
    <w:rsid w:val="00C065E3"/>
    <w:rsid w:val="00C079CA"/>
    <w:rsid w:val="00C14BC9"/>
    <w:rsid w:val="00C235B4"/>
    <w:rsid w:val="00C24832"/>
    <w:rsid w:val="00C27EB7"/>
    <w:rsid w:val="00C323EA"/>
    <w:rsid w:val="00C326D2"/>
    <w:rsid w:val="00C35890"/>
    <w:rsid w:val="00C36F04"/>
    <w:rsid w:val="00C376F4"/>
    <w:rsid w:val="00C378BD"/>
    <w:rsid w:val="00C42536"/>
    <w:rsid w:val="00C45FDA"/>
    <w:rsid w:val="00C4626E"/>
    <w:rsid w:val="00C46777"/>
    <w:rsid w:val="00C46B6A"/>
    <w:rsid w:val="00C55F6A"/>
    <w:rsid w:val="00C56522"/>
    <w:rsid w:val="00C567A3"/>
    <w:rsid w:val="00C60956"/>
    <w:rsid w:val="00C60CB2"/>
    <w:rsid w:val="00C65675"/>
    <w:rsid w:val="00C67741"/>
    <w:rsid w:val="00C72E39"/>
    <w:rsid w:val="00C74647"/>
    <w:rsid w:val="00C76039"/>
    <w:rsid w:val="00C76480"/>
    <w:rsid w:val="00C80044"/>
    <w:rsid w:val="00C80198"/>
    <w:rsid w:val="00C80567"/>
    <w:rsid w:val="00C80AD2"/>
    <w:rsid w:val="00C8337F"/>
    <w:rsid w:val="00C84F36"/>
    <w:rsid w:val="00C901CB"/>
    <w:rsid w:val="00C92C00"/>
    <w:rsid w:val="00C92FD6"/>
    <w:rsid w:val="00C96825"/>
    <w:rsid w:val="00CA12ED"/>
    <w:rsid w:val="00CA5ADB"/>
    <w:rsid w:val="00CA6D9B"/>
    <w:rsid w:val="00CA7422"/>
    <w:rsid w:val="00CB5A72"/>
    <w:rsid w:val="00CB6BEB"/>
    <w:rsid w:val="00CB6D0E"/>
    <w:rsid w:val="00CC3354"/>
    <w:rsid w:val="00CC38EE"/>
    <w:rsid w:val="00CC40A4"/>
    <w:rsid w:val="00CC4CFB"/>
    <w:rsid w:val="00CC7052"/>
    <w:rsid w:val="00CD4DFE"/>
    <w:rsid w:val="00CE13DC"/>
    <w:rsid w:val="00CE463A"/>
    <w:rsid w:val="00CE5DC7"/>
    <w:rsid w:val="00CE6177"/>
    <w:rsid w:val="00CE6A0E"/>
    <w:rsid w:val="00CE7D54"/>
    <w:rsid w:val="00CF0DA6"/>
    <w:rsid w:val="00CF134A"/>
    <w:rsid w:val="00CF64C7"/>
    <w:rsid w:val="00CF7AA6"/>
    <w:rsid w:val="00D03410"/>
    <w:rsid w:val="00D036B2"/>
    <w:rsid w:val="00D120BA"/>
    <w:rsid w:val="00D12EB1"/>
    <w:rsid w:val="00D14099"/>
    <w:rsid w:val="00D14B46"/>
    <w:rsid w:val="00D14E73"/>
    <w:rsid w:val="00D2167F"/>
    <w:rsid w:val="00D27580"/>
    <w:rsid w:val="00D3435E"/>
    <w:rsid w:val="00D40961"/>
    <w:rsid w:val="00D42480"/>
    <w:rsid w:val="00D43E89"/>
    <w:rsid w:val="00D44821"/>
    <w:rsid w:val="00D45CD5"/>
    <w:rsid w:val="00D54E7F"/>
    <w:rsid w:val="00D5569F"/>
    <w:rsid w:val="00D55AFA"/>
    <w:rsid w:val="00D56D78"/>
    <w:rsid w:val="00D57886"/>
    <w:rsid w:val="00D6155E"/>
    <w:rsid w:val="00D70538"/>
    <w:rsid w:val="00D70796"/>
    <w:rsid w:val="00D75142"/>
    <w:rsid w:val="00D8088C"/>
    <w:rsid w:val="00D813A6"/>
    <w:rsid w:val="00D83A19"/>
    <w:rsid w:val="00D83E0D"/>
    <w:rsid w:val="00D86A85"/>
    <w:rsid w:val="00D90A75"/>
    <w:rsid w:val="00D923D4"/>
    <w:rsid w:val="00D93A49"/>
    <w:rsid w:val="00DA4514"/>
    <w:rsid w:val="00DA7D69"/>
    <w:rsid w:val="00DB2B81"/>
    <w:rsid w:val="00DC03DB"/>
    <w:rsid w:val="00DC0CB4"/>
    <w:rsid w:val="00DC260C"/>
    <w:rsid w:val="00DC30F9"/>
    <w:rsid w:val="00DC47A2"/>
    <w:rsid w:val="00DC5409"/>
    <w:rsid w:val="00DC69AC"/>
    <w:rsid w:val="00DC7564"/>
    <w:rsid w:val="00DD2FF6"/>
    <w:rsid w:val="00DD3BFF"/>
    <w:rsid w:val="00DD6988"/>
    <w:rsid w:val="00DD75BF"/>
    <w:rsid w:val="00DE1551"/>
    <w:rsid w:val="00DE6288"/>
    <w:rsid w:val="00DE6A13"/>
    <w:rsid w:val="00DE70E5"/>
    <w:rsid w:val="00DE7FB7"/>
    <w:rsid w:val="00DF08CD"/>
    <w:rsid w:val="00DF4533"/>
    <w:rsid w:val="00DF67A0"/>
    <w:rsid w:val="00DF7AA2"/>
    <w:rsid w:val="00E01174"/>
    <w:rsid w:val="00E01C0F"/>
    <w:rsid w:val="00E0294F"/>
    <w:rsid w:val="00E03141"/>
    <w:rsid w:val="00E0462D"/>
    <w:rsid w:val="00E05C4E"/>
    <w:rsid w:val="00E106E2"/>
    <w:rsid w:val="00E137B1"/>
    <w:rsid w:val="00E20DDA"/>
    <w:rsid w:val="00E21098"/>
    <w:rsid w:val="00E23802"/>
    <w:rsid w:val="00E2474E"/>
    <w:rsid w:val="00E27981"/>
    <w:rsid w:val="00E32A8B"/>
    <w:rsid w:val="00E35711"/>
    <w:rsid w:val="00E36054"/>
    <w:rsid w:val="00E37E7B"/>
    <w:rsid w:val="00E42729"/>
    <w:rsid w:val="00E437A4"/>
    <w:rsid w:val="00E43937"/>
    <w:rsid w:val="00E44333"/>
    <w:rsid w:val="00E46E04"/>
    <w:rsid w:val="00E476A7"/>
    <w:rsid w:val="00E50FF5"/>
    <w:rsid w:val="00E51F94"/>
    <w:rsid w:val="00E535CA"/>
    <w:rsid w:val="00E538EE"/>
    <w:rsid w:val="00E554CC"/>
    <w:rsid w:val="00E57A38"/>
    <w:rsid w:val="00E613B4"/>
    <w:rsid w:val="00E6353C"/>
    <w:rsid w:val="00E64AC4"/>
    <w:rsid w:val="00E663CD"/>
    <w:rsid w:val="00E66E98"/>
    <w:rsid w:val="00E675AA"/>
    <w:rsid w:val="00E705D9"/>
    <w:rsid w:val="00E70F85"/>
    <w:rsid w:val="00E7110B"/>
    <w:rsid w:val="00E87396"/>
    <w:rsid w:val="00E91B34"/>
    <w:rsid w:val="00E93046"/>
    <w:rsid w:val="00E96F6F"/>
    <w:rsid w:val="00EA34F9"/>
    <w:rsid w:val="00EB43EA"/>
    <w:rsid w:val="00EB478A"/>
    <w:rsid w:val="00EB70E4"/>
    <w:rsid w:val="00EC2BF5"/>
    <w:rsid w:val="00EC3AB1"/>
    <w:rsid w:val="00EC42A3"/>
    <w:rsid w:val="00EC4F65"/>
    <w:rsid w:val="00ED0B59"/>
    <w:rsid w:val="00ED2CEA"/>
    <w:rsid w:val="00ED2EA5"/>
    <w:rsid w:val="00ED2F38"/>
    <w:rsid w:val="00ED6094"/>
    <w:rsid w:val="00EE0CE3"/>
    <w:rsid w:val="00EF1A1E"/>
    <w:rsid w:val="00EF4B2B"/>
    <w:rsid w:val="00EF5A1F"/>
    <w:rsid w:val="00F036B0"/>
    <w:rsid w:val="00F13B50"/>
    <w:rsid w:val="00F1699B"/>
    <w:rsid w:val="00F22A55"/>
    <w:rsid w:val="00F23E7B"/>
    <w:rsid w:val="00F25F96"/>
    <w:rsid w:val="00F2632E"/>
    <w:rsid w:val="00F30E42"/>
    <w:rsid w:val="00F36735"/>
    <w:rsid w:val="00F37FF1"/>
    <w:rsid w:val="00F41721"/>
    <w:rsid w:val="00F45045"/>
    <w:rsid w:val="00F47240"/>
    <w:rsid w:val="00F520A0"/>
    <w:rsid w:val="00F52178"/>
    <w:rsid w:val="00F532CA"/>
    <w:rsid w:val="00F54288"/>
    <w:rsid w:val="00F5619D"/>
    <w:rsid w:val="00F57D1E"/>
    <w:rsid w:val="00F603B2"/>
    <w:rsid w:val="00F712B8"/>
    <w:rsid w:val="00F71EAC"/>
    <w:rsid w:val="00F72EDD"/>
    <w:rsid w:val="00F73330"/>
    <w:rsid w:val="00F758E4"/>
    <w:rsid w:val="00F76D44"/>
    <w:rsid w:val="00F83033"/>
    <w:rsid w:val="00F85174"/>
    <w:rsid w:val="00F85589"/>
    <w:rsid w:val="00F906ED"/>
    <w:rsid w:val="00F92D12"/>
    <w:rsid w:val="00F966AA"/>
    <w:rsid w:val="00FA0C49"/>
    <w:rsid w:val="00FA5765"/>
    <w:rsid w:val="00FA7E0F"/>
    <w:rsid w:val="00FB1AF8"/>
    <w:rsid w:val="00FB1FB6"/>
    <w:rsid w:val="00FB4FF2"/>
    <w:rsid w:val="00FB538F"/>
    <w:rsid w:val="00FB608B"/>
    <w:rsid w:val="00FB6486"/>
    <w:rsid w:val="00FC1A4C"/>
    <w:rsid w:val="00FC28B2"/>
    <w:rsid w:val="00FC3071"/>
    <w:rsid w:val="00FC58DC"/>
    <w:rsid w:val="00FC7331"/>
    <w:rsid w:val="00FD5902"/>
    <w:rsid w:val="00FD648D"/>
    <w:rsid w:val="00FE1839"/>
    <w:rsid w:val="00FE3054"/>
    <w:rsid w:val="00FE33B9"/>
    <w:rsid w:val="00FE69F2"/>
    <w:rsid w:val="00FE7AFF"/>
    <w:rsid w:val="00FF3189"/>
    <w:rsid w:val="00FF5916"/>
    <w:rsid w:val="00FF5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C9E"/>
    <w:rPr>
      <w:rFonts w:ascii="Arial" w:hAnsi="Arial"/>
      <w:sz w:val="19"/>
      <w:szCs w:val="24"/>
      <w:lang w:eastAsia="en-US"/>
    </w:rPr>
  </w:style>
  <w:style w:type="paragraph" w:styleId="1">
    <w:name w:val="heading 1"/>
    <w:basedOn w:val="a"/>
    <w:next w:val="a"/>
    <w:qFormat/>
    <w:rsid w:val="00B579DF"/>
    <w:pPr>
      <w:tabs>
        <w:tab w:val="left" w:pos="7185"/>
      </w:tabs>
      <w:spacing w:before="120" w:after="120"/>
      <w:jc w:val="right"/>
      <w:outlineLvl w:val="0"/>
    </w:pPr>
    <w:rPr>
      <w:b/>
      <w:color w:val="808080"/>
      <w:sz w:val="36"/>
      <w:szCs w:val="36"/>
    </w:rPr>
  </w:style>
  <w:style w:type="paragraph" w:styleId="2">
    <w:name w:val="heading 2"/>
    <w:basedOn w:val="a"/>
    <w:qFormat/>
    <w:rsid w:val="00A60C9E"/>
    <w:pPr>
      <w:tabs>
        <w:tab w:val="left" w:pos="7185"/>
      </w:tabs>
      <w:spacing w:after="60"/>
      <w:ind w:left="-1080"/>
      <w:outlineLvl w:val="1"/>
    </w:pPr>
    <w:rPr>
      <w:b/>
      <w:sz w:val="24"/>
    </w:rPr>
  </w:style>
  <w:style w:type="paragraph" w:styleId="3">
    <w:name w:val="heading 3"/>
    <w:basedOn w:val="a"/>
    <w:next w:val="a"/>
    <w:qFormat/>
    <w:rsid w:val="00D6155E"/>
    <w:pPr>
      <w:jc w:val="center"/>
      <w:outlineLvl w:val="2"/>
    </w:pPr>
    <w:rPr>
      <w:b/>
      <w:color w:val="FFFFF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98A"/>
    <w:rPr>
      <w:rFonts w:ascii="Tahoma" w:hAnsi="Tahoma" w:cs="Tahoma"/>
      <w:sz w:val="16"/>
      <w:szCs w:val="16"/>
    </w:rPr>
  </w:style>
  <w:style w:type="table" w:styleId="a4">
    <w:name w:val="Table Grid"/>
    <w:basedOn w:val="a1"/>
    <w:rsid w:val="009A1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
    <w:rsid w:val="00D6155E"/>
    <w:rPr>
      <w:szCs w:val="19"/>
    </w:rPr>
  </w:style>
  <w:style w:type="character" w:customStyle="1" w:styleId="Char">
    <w:name w:val="正文文本 Char"/>
    <w:basedOn w:val="a0"/>
    <w:link w:val="a5"/>
    <w:rsid w:val="00D6155E"/>
    <w:rPr>
      <w:rFonts w:ascii="Arial" w:hAnsi="Arial"/>
      <w:sz w:val="19"/>
      <w:szCs w:val="19"/>
      <w:lang w:val="en-US" w:eastAsia="en-US" w:bidi="ar-SA"/>
    </w:rPr>
  </w:style>
  <w:style w:type="paragraph" w:styleId="20">
    <w:name w:val="Body Text 2"/>
    <w:basedOn w:val="a"/>
    <w:rsid w:val="007F3D5B"/>
    <w:pPr>
      <w:tabs>
        <w:tab w:val="left" w:pos="1143"/>
        <w:tab w:val="left" w:pos="3600"/>
        <w:tab w:val="left" w:pos="7200"/>
      </w:tabs>
      <w:spacing w:before="60"/>
    </w:pPr>
    <w:rPr>
      <w:i/>
      <w:sz w:val="16"/>
      <w:szCs w:val="16"/>
    </w:rPr>
  </w:style>
  <w:style w:type="paragraph" w:styleId="30">
    <w:name w:val="Body Text 3"/>
    <w:basedOn w:val="a"/>
    <w:rsid w:val="007F3D5B"/>
    <w:pPr>
      <w:jc w:val="center"/>
    </w:pPr>
    <w:rPr>
      <w:sz w:val="14"/>
      <w:szCs w:val="16"/>
    </w:rPr>
  </w:style>
  <w:style w:type="paragraph" w:customStyle="1" w:styleId="Checkbox">
    <w:name w:val="Checkbox"/>
    <w:basedOn w:val="a"/>
    <w:next w:val="a"/>
    <w:rsid w:val="00D6155E"/>
    <w:pPr>
      <w:jc w:val="center"/>
    </w:pPr>
    <w:rPr>
      <w:szCs w:val="19"/>
    </w:rPr>
  </w:style>
  <w:style w:type="paragraph" w:customStyle="1" w:styleId="FieldText">
    <w:name w:val="Field Text"/>
    <w:basedOn w:val="a5"/>
    <w:link w:val="FieldTextChar"/>
    <w:rsid w:val="00617C65"/>
    <w:rPr>
      <w:b/>
    </w:rPr>
  </w:style>
  <w:style w:type="character" w:customStyle="1" w:styleId="FieldTextChar">
    <w:name w:val="Field Text Char"/>
    <w:basedOn w:val="Char"/>
    <w:link w:val="FieldText"/>
    <w:rsid w:val="00617C65"/>
    <w:rPr>
      <w:rFonts w:ascii="Arial" w:hAnsi="Arial"/>
      <w:b/>
      <w:sz w:val="19"/>
      <w:szCs w:val="19"/>
      <w:lang w:val="en-US" w:eastAsia="en-US" w:bidi="ar-SA"/>
    </w:rPr>
  </w:style>
  <w:style w:type="paragraph" w:customStyle="1" w:styleId="BodyText4">
    <w:name w:val="Body Text 4"/>
    <w:basedOn w:val="a"/>
    <w:rsid w:val="007F3D5B"/>
    <w:pPr>
      <w:spacing w:before="120" w:after="60"/>
    </w:pPr>
    <w:rPr>
      <w:i/>
      <w:sz w:val="20"/>
      <w:szCs w:val="20"/>
    </w:rPr>
  </w:style>
  <w:style w:type="table" w:styleId="31">
    <w:name w:val="Table Simple 3"/>
    <w:basedOn w:val="a1"/>
    <w:rsid w:val="0012027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6">
    <w:name w:val="Table Professional"/>
    <w:basedOn w:val="a1"/>
    <w:rsid w:val="00CC7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7">
    <w:name w:val="header"/>
    <w:basedOn w:val="a"/>
    <w:rsid w:val="00F92D12"/>
    <w:pPr>
      <w:tabs>
        <w:tab w:val="center" w:pos="4320"/>
        <w:tab w:val="right" w:pos="8640"/>
      </w:tabs>
    </w:pPr>
  </w:style>
  <w:style w:type="paragraph" w:styleId="a8">
    <w:name w:val="footer"/>
    <w:basedOn w:val="a"/>
    <w:rsid w:val="00F92D12"/>
    <w:pPr>
      <w:tabs>
        <w:tab w:val="center" w:pos="4320"/>
        <w:tab w:val="right" w:pos="8640"/>
      </w:tabs>
    </w:pPr>
  </w:style>
  <w:style w:type="character" w:styleId="a9">
    <w:name w:val="Hyperlink"/>
    <w:basedOn w:val="a0"/>
    <w:rsid w:val="001F5C33"/>
    <w:rPr>
      <w:color w:val="0000FF"/>
      <w:u w:val="single"/>
    </w:rPr>
  </w:style>
  <w:style w:type="character" w:styleId="aa">
    <w:name w:val="line number"/>
    <w:basedOn w:val="a0"/>
    <w:rsid w:val="009F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14107">
      <w:bodyDiv w:val="1"/>
      <w:marLeft w:val="0"/>
      <w:marRight w:val="0"/>
      <w:marTop w:val="0"/>
      <w:marBottom w:val="0"/>
      <w:divBdr>
        <w:top w:val="none" w:sz="0" w:space="0" w:color="auto"/>
        <w:left w:val="none" w:sz="0" w:space="0" w:color="auto"/>
        <w:bottom w:val="none" w:sz="0" w:space="0" w:color="auto"/>
        <w:right w:val="none" w:sz="0" w:space="0" w:color="auto"/>
      </w:divBdr>
    </w:div>
    <w:div w:id="289097097">
      <w:bodyDiv w:val="1"/>
      <w:marLeft w:val="0"/>
      <w:marRight w:val="0"/>
      <w:marTop w:val="0"/>
      <w:marBottom w:val="0"/>
      <w:divBdr>
        <w:top w:val="none" w:sz="0" w:space="0" w:color="auto"/>
        <w:left w:val="none" w:sz="0" w:space="0" w:color="auto"/>
        <w:bottom w:val="none" w:sz="0" w:space="0" w:color="auto"/>
        <w:right w:val="none" w:sz="0" w:space="0" w:color="auto"/>
      </w:divBdr>
      <w:divsChild>
        <w:div w:id="862598415">
          <w:marLeft w:val="0"/>
          <w:marRight w:val="0"/>
          <w:marTop w:val="0"/>
          <w:marBottom w:val="0"/>
          <w:divBdr>
            <w:top w:val="none" w:sz="0" w:space="0" w:color="auto"/>
            <w:left w:val="none" w:sz="0" w:space="0" w:color="auto"/>
            <w:bottom w:val="none" w:sz="0" w:space="0" w:color="auto"/>
            <w:right w:val="none" w:sz="0" w:space="0" w:color="auto"/>
          </w:divBdr>
          <w:divsChild>
            <w:div w:id="111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4798">
      <w:bodyDiv w:val="1"/>
      <w:marLeft w:val="0"/>
      <w:marRight w:val="0"/>
      <w:marTop w:val="0"/>
      <w:marBottom w:val="0"/>
      <w:divBdr>
        <w:top w:val="none" w:sz="0" w:space="0" w:color="auto"/>
        <w:left w:val="none" w:sz="0" w:space="0" w:color="auto"/>
        <w:bottom w:val="none" w:sz="0" w:space="0" w:color="auto"/>
        <w:right w:val="none" w:sz="0" w:space="0" w:color="auto"/>
      </w:divBdr>
      <w:divsChild>
        <w:div w:id="235894796">
          <w:marLeft w:val="0"/>
          <w:marRight w:val="0"/>
          <w:marTop w:val="0"/>
          <w:marBottom w:val="0"/>
          <w:divBdr>
            <w:top w:val="none" w:sz="0" w:space="0" w:color="auto"/>
            <w:left w:val="none" w:sz="0" w:space="0" w:color="auto"/>
            <w:bottom w:val="none" w:sz="0" w:space="0" w:color="auto"/>
            <w:right w:val="none" w:sz="0" w:space="0" w:color="auto"/>
          </w:divBdr>
          <w:divsChild>
            <w:div w:id="5387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2525">
      <w:bodyDiv w:val="1"/>
      <w:marLeft w:val="0"/>
      <w:marRight w:val="0"/>
      <w:marTop w:val="0"/>
      <w:marBottom w:val="0"/>
      <w:divBdr>
        <w:top w:val="none" w:sz="0" w:space="0" w:color="auto"/>
        <w:left w:val="none" w:sz="0" w:space="0" w:color="auto"/>
        <w:bottom w:val="none" w:sz="0" w:space="0" w:color="auto"/>
        <w:right w:val="none" w:sz="0" w:space="0" w:color="auto"/>
      </w:divBdr>
    </w:div>
    <w:div w:id="14562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hqts-qa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hqts.com/"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CORRI~1\LOCALS~1\Temp\TCD74.tmp\Employment%20applica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AF42-3CCA-4349-9588-2052D418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TotalTime>
  <Pages>2</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Glassware and Ceramic Testing Application</vt:lpstr>
    </vt:vector>
  </TitlesOfParts>
  <Company>Microsoft Corporation</Company>
  <LinksUpToDate>false</LinksUpToDate>
  <CharactersWithSpaces>9378</CharactersWithSpaces>
  <SharedDoc>false</SharedDoc>
  <HLinks>
    <vt:vector size="12" baseType="variant">
      <vt:variant>
        <vt:i4>3866712</vt:i4>
      </vt:variant>
      <vt:variant>
        <vt:i4>0</vt:i4>
      </vt:variant>
      <vt:variant>
        <vt:i4>0</vt:i4>
      </vt:variant>
      <vt:variant>
        <vt:i4>5</vt:i4>
      </vt:variant>
      <vt:variant>
        <vt:lpwstr>mailto:services@hqts-qai.com</vt:lpwstr>
      </vt:variant>
      <vt:variant>
        <vt:lpwstr/>
      </vt:variant>
      <vt:variant>
        <vt:i4>5832796</vt:i4>
      </vt:variant>
      <vt:variant>
        <vt:i4>0</vt:i4>
      </vt:variant>
      <vt:variant>
        <vt:i4>0</vt:i4>
      </vt:variant>
      <vt:variant>
        <vt:i4>5</vt:i4>
      </vt:variant>
      <vt:variant>
        <vt:lpwstr>http://www.hqts.com/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Glassware and Ceramic Testing Application</dc:title>
  <dc:creator>Tim Corrigan</dc:creator>
  <cp:lastModifiedBy>XZ-Coco-Lv</cp:lastModifiedBy>
  <cp:revision>4</cp:revision>
  <cp:lastPrinted>2011-12-28T07:23:00Z</cp:lastPrinted>
  <dcterms:created xsi:type="dcterms:W3CDTF">2019-10-25T01:19:00Z</dcterms:created>
  <dcterms:modified xsi:type="dcterms:W3CDTF">2019-10-25T02:36:00Z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